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339"/>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603"/>
        <w:gridCol w:w="2110"/>
        <w:gridCol w:w="1506"/>
        <w:gridCol w:w="2562"/>
        <w:gridCol w:w="1658"/>
      </w:tblGrid>
      <w:tr w:rsidR="00CF5BCD" w:rsidRPr="00A555E6" w:rsidTr="00CF5BCD">
        <w:trPr>
          <w:trHeight w:val="914"/>
        </w:trPr>
        <w:tc>
          <w:tcPr>
            <w:tcW w:w="1507" w:type="dxa"/>
          </w:tcPr>
          <w:p w:rsidR="00CF5BCD" w:rsidRPr="00A555E6" w:rsidRDefault="00CF5BCD" w:rsidP="00CF5BCD">
            <w:pPr>
              <w:rPr>
                <w:rFonts w:ascii="Times New Roman" w:hAnsi="Times New Roman" w:cs="Times New Roman"/>
              </w:rPr>
            </w:pPr>
            <w:r>
              <w:rPr>
                <w:rFonts w:ascii="Times New Roman" w:hAnsi="Times New Roman" w:cs="Times New Roman"/>
                <w:noProof/>
              </w:rPr>
              <w:drawing>
                <wp:inline distT="0" distB="0" distL="0" distR="0">
                  <wp:extent cx="763270" cy="763270"/>
                  <wp:effectExtent l="0" t="0" r="0" b="0"/>
                  <wp:docPr id="2"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5" cstate="print"/>
                          <a:stretch>
                            <a:fillRect/>
                          </a:stretch>
                        </pic:blipFill>
                        <pic:spPr>
                          <a:xfrm>
                            <a:off x="0" y="0"/>
                            <a:ext cx="763270" cy="763270"/>
                          </a:xfrm>
                          <a:prstGeom prst="rect">
                            <a:avLst/>
                          </a:prstGeom>
                        </pic:spPr>
                      </pic:pic>
                    </a:graphicData>
                  </a:graphic>
                </wp:inline>
              </w:drawing>
            </w:r>
          </w:p>
        </w:tc>
        <w:tc>
          <w:tcPr>
            <w:tcW w:w="8439" w:type="dxa"/>
            <w:gridSpan w:val="5"/>
          </w:tcPr>
          <w:p w:rsidR="00ED1C06" w:rsidRDefault="00ED1C06" w:rsidP="00ED1C06">
            <w:pPr>
              <w:rPr>
                <w:rFonts w:ascii="Times New Roman" w:hAnsi="Times New Roman" w:cs="Times New Roman"/>
                <w:b/>
                <w:sz w:val="24"/>
                <w:szCs w:val="24"/>
              </w:rPr>
            </w:pPr>
          </w:p>
          <w:p w:rsidR="00ED1C06" w:rsidRDefault="00ED1C06" w:rsidP="00ED1C06">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CF5BCD" w:rsidRPr="00ED1C06" w:rsidRDefault="00CF5BCD" w:rsidP="00ED1C06">
            <w:pPr>
              <w:jc w:val="center"/>
              <w:rPr>
                <w:rFonts w:ascii="Times New Roman" w:hAnsi="Times New Roman" w:cs="Times New Roman"/>
                <w:b/>
                <w:sz w:val="24"/>
                <w:szCs w:val="24"/>
              </w:rPr>
            </w:pPr>
            <w:proofErr w:type="gramStart"/>
            <w:r>
              <w:rPr>
                <w:rFonts w:ascii="Times New Roman" w:hAnsi="Times New Roman" w:cs="Times New Roman"/>
                <w:b/>
                <w:sz w:val="24"/>
                <w:szCs w:val="24"/>
              </w:rPr>
              <w:t>DAHİLİYE</w:t>
            </w:r>
            <w:proofErr w:type="gramEnd"/>
            <w:r>
              <w:rPr>
                <w:rFonts w:ascii="Times New Roman" w:hAnsi="Times New Roman" w:cs="Times New Roman"/>
                <w:b/>
                <w:sz w:val="24"/>
                <w:szCs w:val="24"/>
              </w:rPr>
              <w:t>-PALYATİF</w:t>
            </w:r>
            <w:r w:rsidRPr="00A555E6">
              <w:rPr>
                <w:rFonts w:ascii="Times New Roman" w:hAnsi="Times New Roman" w:cs="Times New Roman"/>
                <w:b/>
                <w:sz w:val="24"/>
                <w:szCs w:val="24"/>
              </w:rPr>
              <w:t xml:space="preserve"> SERVİS</w:t>
            </w:r>
            <w:r>
              <w:rPr>
                <w:rFonts w:ascii="Times New Roman" w:hAnsi="Times New Roman" w:cs="Times New Roman"/>
                <w:b/>
                <w:sz w:val="24"/>
                <w:szCs w:val="24"/>
              </w:rPr>
              <w:t>İ BÖLÜM</w:t>
            </w:r>
            <w:r w:rsidRPr="00A555E6">
              <w:rPr>
                <w:rFonts w:ascii="Times New Roman" w:hAnsi="Times New Roman" w:cs="Times New Roman"/>
                <w:b/>
                <w:sz w:val="24"/>
                <w:szCs w:val="24"/>
              </w:rPr>
              <w:t xml:space="preserve"> UYUM REHBERİ</w:t>
            </w:r>
          </w:p>
        </w:tc>
      </w:tr>
      <w:tr w:rsidR="00CF5BCD" w:rsidRPr="00A555E6" w:rsidTr="00CF5BCD">
        <w:trPr>
          <w:trHeight w:val="419"/>
        </w:trPr>
        <w:tc>
          <w:tcPr>
            <w:tcW w:w="2110" w:type="dxa"/>
            <w:gridSpan w:val="2"/>
          </w:tcPr>
          <w:p w:rsidR="00CF5BCD" w:rsidRPr="00A555E6" w:rsidRDefault="00CF5BCD" w:rsidP="00CF5BCD">
            <w:pPr>
              <w:rPr>
                <w:rFonts w:ascii="Times New Roman" w:hAnsi="Times New Roman" w:cs="Times New Roman"/>
              </w:rPr>
            </w:pPr>
            <w:r w:rsidRPr="00A555E6">
              <w:rPr>
                <w:rFonts w:ascii="Times New Roman" w:hAnsi="Times New Roman" w:cs="Times New Roman"/>
                <w:b/>
                <w:sz w:val="16"/>
                <w:szCs w:val="16"/>
              </w:rPr>
              <w:t xml:space="preserve">Dök </w:t>
            </w:r>
            <w:proofErr w:type="gramStart"/>
            <w:r w:rsidRPr="00A555E6">
              <w:rPr>
                <w:rFonts w:ascii="Times New Roman" w:hAnsi="Times New Roman" w:cs="Times New Roman"/>
                <w:b/>
                <w:sz w:val="16"/>
                <w:szCs w:val="16"/>
              </w:rPr>
              <w:t>Kod :</w:t>
            </w:r>
            <w:r>
              <w:rPr>
                <w:rFonts w:ascii="Times New Roman" w:hAnsi="Times New Roman" w:cs="Times New Roman"/>
                <w:b/>
                <w:sz w:val="16"/>
                <w:szCs w:val="16"/>
              </w:rPr>
              <w:t>EY</w:t>
            </w:r>
            <w:proofErr w:type="gramEnd"/>
            <w:r w:rsidRPr="00A555E6">
              <w:rPr>
                <w:rFonts w:ascii="Times New Roman" w:hAnsi="Times New Roman" w:cs="Times New Roman"/>
                <w:b/>
                <w:sz w:val="16"/>
                <w:szCs w:val="16"/>
              </w:rPr>
              <w:t>-RH-05</w:t>
            </w:r>
          </w:p>
        </w:tc>
        <w:tc>
          <w:tcPr>
            <w:tcW w:w="2110" w:type="dxa"/>
          </w:tcPr>
          <w:p w:rsidR="00CF5BCD" w:rsidRPr="00A555E6" w:rsidRDefault="00CF5BCD" w:rsidP="00CF5BCD">
            <w:pPr>
              <w:rPr>
                <w:rFonts w:ascii="Times New Roman" w:hAnsi="Times New Roman" w:cs="Times New Roman"/>
              </w:rPr>
            </w:pPr>
            <w:r w:rsidRPr="00A555E6">
              <w:rPr>
                <w:rFonts w:ascii="Times New Roman" w:hAnsi="Times New Roman" w:cs="Times New Roman"/>
                <w:b/>
                <w:sz w:val="16"/>
                <w:szCs w:val="16"/>
              </w:rPr>
              <w:t xml:space="preserve">Yayın </w:t>
            </w:r>
            <w:proofErr w:type="gramStart"/>
            <w:r w:rsidRPr="00A555E6">
              <w:rPr>
                <w:rFonts w:ascii="Times New Roman" w:hAnsi="Times New Roman" w:cs="Times New Roman"/>
                <w:b/>
                <w:sz w:val="16"/>
                <w:szCs w:val="16"/>
              </w:rPr>
              <w:t xml:space="preserve">Tarihi : </w:t>
            </w:r>
            <w:r>
              <w:rPr>
                <w:rFonts w:ascii="Times New Roman" w:hAnsi="Times New Roman" w:cs="Times New Roman"/>
                <w:b/>
                <w:sz w:val="16"/>
                <w:szCs w:val="16"/>
              </w:rPr>
              <w:t>03</w:t>
            </w:r>
            <w:proofErr w:type="gramEnd"/>
            <w:r>
              <w:rPr>
                <w:rFonts w:ascii="Times New Roman" w:hAnsi="Times New Roman" w:cs="Times New Roman"/>
                <w:b/>
                <w:sz w:val="16"/>
                <w:szCs w:val="16"/>
              </w:rPr>
              <w:t>.10.2016</w:t>
            </w:r>
          </w:p>
        </w:tc>
        <w:tc>
          <w:tcPr>
            <w:tcW w:w="1506" w:type="dxa"/>
          </w:tcPr>
          <w:p w:rsidR="00CF5BCD" w:rsidRPr="00A555E6" w:rsidRDefault="00CF5BCD" w:rsidP="00CF5BCD">
            <w:pPr>
              <w:rPr>
                <w:rFonts w:ascii="Times New Roman" w:hAnsi="Times New Roman" w:cs="Times New Roman"/>
              </w:rPr>
            </w:pPr>
            <w:r w:rsidRPr="00A555E6">
              <w:rPr>
                <w:rFonts w:ascii="Times New Roman" w:hAnsi="Times New Roman" w:cs="Times New Roman"/>
                <w:b/>
                <w:sz w:val="16"/>
                <w:szCs w:val="16"/>
              </w:rPr>
              <w:t xml:space="preserve">Revizyon </w:t>
            </w:r>
            <w:proofErr w:type="gramStart"/>
            <w:r w:rsidRPr="00A555E6">
              <w:rPr>
                <w:rFonts w:ascii="Times New Roman" w:hAnsi="Times New Roman" w:cs="Times New Roman"/>
                <w:b/>
                <w:sz w:val="16"/>
                <w:szCs w:val="16"/>
              </w:rPr>
              <w:t>No : 00</w:t>
            </w:r>
            <w:proofErr w:type="gramEnd"/>
          </w:p>
        </w:tc>
        <w:tc>
          <w:tcPr>
            <w:tcW w:w="2562" w:type="dxa"/>
          </w:tcPr>
          <w:p w:rsidR="00CF5BCD" w:rsidRPr="00A555E6" w:rsidRDefault="00CF5BCD" w:rsidP="00CF5BCD">
            <w:pPr>
              <w:rPr>
                <w:rFonts w:ascii="Times New Roman" w:hAnsi="Times New Roman" w:cs="Times New Roman"/>
              </w:rPr>
            </w:pPr>
            <w:r w:rsidRPr="00A555E6">
              <w:rPr>
                <w:rFonts w:ascii="Times New Roman" w:hAnsi="Times New Roman" w:cs="Times New Roman"/>
                <w:b/>
                <w:sz w:val="16"/>
                <w:szCs w:val="16"/>
              </w:rPr>
              <w:t xml:space="preserve">Revizyon </w:t>
            </w:r>
            <w:proofErr w:type="gramStart"/>
            <w:r w:rsidRPr="00A555E6">
              <w:rPr>
                <w:rFonts w:ascii="Times New Roman" w:hAnsi="Times New Roman" w:cs="Times New Roman"/>
                <w:b/>
                <w:sz w:val="16"/>
                <w:szCs w:val="16"/>
              </w:rPr>
              <w:t>Tarihi :</w:t>
            </w:r>
            <w:proofErr w:type="gramEnd"/>
            <w:r w:rsidRPr="00A555E6">
              <w:rPr>
                <w:rFonts w:ascii="Times New Roman" w:hAnsi="Times New Roman" w:cs="Times New Roman"/>
                <w:b/>
                <w:sz w:val="16"/>
                <w:szCs w:val="16"/>
              </w:rPr>
              <w:t xml:space="preserve"> </w:t>
            </w:r>
          </w:p>
        </w:tc>
        <w:tc>
          <w:tcPr>
            <w:tcW w:w="1657" w:type="dxa"/>
          </w:tcPr>
          <w:p w:rsidR="00CF5BCD" w:rsidRPr="00A555E6" w:rsidRDefault="00CF5BCD" w:rsidP="00CF5BCD">
            <w:pPr>
              <w:rPr>
                <w:rFonts w:ascii="Times New Roman" w:hAnsi="Times New Roman" w:cs="Times New Roman"/>
              </w:rPr>
            </w:pPr>
            <w:r w:rsidRPr="00A555E6">
              <w:rPr>
                <w:rFonts w:ascii="Times New Roman" w:hAnsi="Times New Roman" w:cs="Times New Roman"/>
                <w:b/>
                <w:sz w:val="16"/>
                <w:szCs w:val="16"/>
              </w:rPr>
              <w:t xml:space="preserve">Sayfa </w:t>
            </w:r>
            <w:proofErr w:type="gramStart"/>
            <w:r w:rsidRPr="00A555E6">
              <w:rPr>
                <w:rFonts w:ascii="Times New Roman" w:hAnsi="Times New Roman" w:cs="Times New Roman"/>
                <w:b/>
                <w:sz w:val="16"/>
                <w:szCs w:val="16"/>
              </w:rPr>
              <w:t>No  : 1</w:t>
            </w:r>
            <w:proofErr w:type="gramEnd"/>
            <w:r w:rsidRPr="00A555E6">
              <w:rPr>
                <w:rFonts w:ascii="Times New Roman" w:hAnsi="Times New Roman" w:cs="Times New Roman"/>
                <w:b/>
                <w:sz w:val="16"/>
                <w:szCs w:val="16"/>
              </w:rPr>
              <w:t>/1</w:t>
            </w:r>
          </w:p>
        </w:tc>
      </w:tr>
    </w:tbl>
    <w:p w:rsidR="00BA5E9C" w:rsidRPr="00CC1101" w:rsidRDefault="00BA5E9C" w:rsidP="00963583">
      <w:pPr>
        <w:jc w:val="both"/>
        <w:rPr>
          <w:rFonts w:ascii="Times New Roman" w:hAnsi="Times New Roman" w:cs="Times New Roman"/>
          <w:b/>
          <w:sz w:val="20"/>
          <w:szCs w:val="20"/>
        </w:rPr>
      </w:pPr>
      <w:r w:rsidRPr="00CC1101">
        <w:rPr>
          <w:rFonts w:ascii="Times New Roman" w:hAnsi="Times New Roman" w:cs="Times New Roman"/>
          <w:b/>
          <w:sz w:val="20"/>
          <w:szCs w:val="20"/>
        </w:rPr>
        <w:t>BÖLÜM YÖNETİCİ VE ÇALIŞANLARI</w:t>
      </w:r>
    </w:p>
    <w:p w:rsidR="003A3857"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 xml:space="preserve">Bölüm Sorumlusu: </w:t>
      </w:r>
      <w:r w:rsidR="003A3857" w:rsidRPr="003A3857">
        <w:rPr>
          <w:rFonts w:ascii="Times New Roman" w:hAnsi="Times New Roman" w:cs="Times New Roman"/>
          <w:sz w:val="20"/>
          <w:szCs w:val="20"/>
        </w:rPr>
        <w:t>Y</w:t>
      </w:r>
      <w:r w:rsidR="003A3857" w:rsidRPr="00CC1101">
        <w:rPr>
          <w:rFonts w:ascii="Times New Roman" w:hAnsi="Times New Roman" w:cs="Times New Roman"/>
          <w:sz w:val="20"/>
          <w:szCs w:val="20"/>
        </w:rPr>
        <w:t xml:space="preserve">ataklı servis sorumlu hemşiresi, </w:t>
      </w:r>
      <w:r w:rsidR="000535C3" w:rsidRPr="003A3857">
        <w:rPr>
          <w:rFonts w:ascii="Times New Roman" w:hAnsi="Times New Roman" w:cs="Times New Roman"/>
          <w:sz w:val="20"/>
          <w:szCs w:val="20"/>
        </w:rPr>
        <w:t>Y</w:t>
      </w:r>
      <w:r w:rsidR="000535C3">
        <w:rPr>
          <w:rFonts w:ascii="Times New Roman" w:hAnsi="Times New Roman" w:cs="Times New Roman"/>
          <w:sz w:val="20"/>
          <w:szCs w:val="20"/>
        </w:rPr>
        <w:t xml:space="preserve">ataklı servis sorumlu uzman </w:t>
      </w:r>
      <w:proofErr w:type="gramStart"/>
      <w:r w:rsidR="000535C3">
        <w:rPr>
          <w:rFonts w:ascii="Times New Roman" w:hAnsi="Times New Roman" w:cs="Times New Roman"/>
          <w:sz w:val="20"/>
          <w:szCs w:val="20"/>
        </w:rPr>
        <w:t>Hekimi,</w:t>
      </w:r>
      <w:r w:rsidR="00950998" w:rsidRPr="00CC1101">
        <w:rPr>
          <w:rFonts w:ascii="Times New Roman" w:hAnsi="Times New Roman" w:cs="Times New Roman"/>
          <w:sz w:val="20"/>
          <w:szCs w:val="20"/>
        </w:rPr>
        <w:t>Sağlık</w:t>
      </w:r>
      <w:proofErr w:type="gramEnd"/>
      <w:r w:rsidR="00950998" w:rsidRPr="00CC1101">
        <w:rPr>
          <w:rFonts w:ascii="Times New Roman" w:hAnsi="Times New Roman" w:cs="Times New Roman"/>
          <w:sz w:val="20"/>
          <w:szCs w:val="20"/>
        </w:rPr>
        <w:t xml:space="preserve"> Bakım Hizmetleri Müdürü</w:t>
      </w:r>
      <w:r w:rsidR="000535C3">
        <w:rPr>
          <w:rFonts w:ascii="Times New Roman" w:hAnsi="Times New Roman" w:cs="Times New Roman"/>
          <w:sz w:val="20"/>
          <w:szCs w:val="20"/>
        </w:rPr>
        <w:t>,Başhekim</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Çalışanlar:</w:t>
      </w:r>
      <w:r w:rsidR="000449DD">
        <w:rPr>
          <w:rFonts w:ascii="Times New Roman" w:hAnsi="Times New Roman" w:cs="Times New Roman"/>
          <w:sz w:val="20"/>
          <w:szCs w:val="20"/>
        </w:rPr>
        <w:t xml:space="preserve"> Hemşire</w:t>
      </w:r>
      <w:r w:rsidR="00950998" w:rsidRPr="00CC1101">
        <w:rPr>
          <w:rFonts w:ascii="Times New Roman" w:hAnsi="Times New Roman" w:cs="Times New Roman"/>
          <w:sz w:val="20"/>
          <w:szCs w:val="20"/>
        </w:rPr>
        <w:t>,</w:t>
      </w:r>
      <w:r w:rsidR="00850190">
        <w:rPr>
          <w:rFonts w:ascii="Times New Roman" w:hAnsi="Times New Roman" w:cs="Times New Roman"/>
          <w:sz w:val="20"/>
          <w:szCs w:val="20"/>
        </w:rPr>
        <w:t xml:space="preserve"> </w:t>
      </w:r>
      <w:r w:rsidR="00963583" w:rsidRPr="00CC1101">
        <w:rPr>
          <w:rFonts w:ascii="Times New Roman" w:hAnsi="Times New Roman" w:cs="Times New Roman"/>
          <w:sz w:val="20"/>
          <w:szCs w:val="20"/>
        </w:rPr>
        <w:t>hizmet personeli</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FİZİKİ YAPISI</w:t>
      </w:r>
      <w:r w:rsidR="00CC1101" w:rsidRPr="00CC1101">
        <w:rPr>
          <w:rFonts w:ascii="Times New Roman" w:hAnsi="Times New Roman" w:cs="Times New Roman"/>
          <w:b/>
          <w:sz w:val="20"/>
          <w:szCs w:val="20"/>
        </w:rPr>
        <w:t xml:space="preserve">: </w:t>
      </w:r>
      <w:r w:rsidR="003C0AA3">
        <w:rPr>
          <w:rFonts w:ascii="Times New Roman" w:hAnsi="Times New Roman" w:cs="Times New Roman"/>
          <w:sz w:val="20"/>
          <w:szCs w:val="20"/>
        </w:rPr>
        <w:t>Dahiliye</w:t>
      </w:r>
      <w:r w:rsidRPr="00CC1101">
        <w:rPr>
          <w:rFonts w:ascii="Times New Roman" w:hAnsi="Times New Roman" w:cs="Times New Roman"/>
          <w:sz w:val="20"/>
          <w:szCs w:val="20"/>
        </w:rPr>
        <w:t xml:space="preserve"> servis</w:t>
      </w:r>
      <w:r w:rsidR="003C0AA3">
        <w:rPr>
          <w:rFonts w:ascii="Times New Roman" w:hAnsi="Times New Roman" w:cs="Times New Roman"/>
          <w:sz w:val="20"/>
          <w:szCs w:val="20"/>
        </w:rPr>
        <w:t xml:space="preserve">i 12,palyatif bakım merkezi 6 yatak olmak üzere toplam </w:t>
      </w:r>
      <w:proofErr w:type="gramStart"/>
      <w:r w:rsidR="003C0AA3">
        <w:rPr>
          <w:rFonts w:ascii="Times New Roman" w:hAnsi="Times New Roman" w:cs="Times New Roman"/>
          <w:sz w:val="20"/>
          <w:szCs w:val="20"/>
        </w:rPr>
        <w:t xml:space="preserve">18 </w:t>
      </w:r>
      <w:r w:rsidRPr="00CC1101">
        <w:rPr>
          <w:rFonts w:ascii="Times New Roman" w:hAnsi="Times New Roman" w:cs="Times New Roman"/>
          <w:sz w:val="20"/>
          <w:szCs w:val="20"/>
        </w:rPr>
        <w:t xml:space="preserve"> hasta</w:t>
      </w:r>
      <w:proofErr w:type="gramEnd"/>
      <w:r w:rsidRPr="00CC1101">
        <w:rPr>
          <w:rFonts w:ascii="Times New Roman" w:hAnsi="Times New Roman" w:cs="Times New Roman"/>
          <w:sz w:val="20"/>
          <w:szCs w:val="20"/>
        </w:rPr>
        <w:t xml:space="preserve"> </w:t>
      </w:r>
      <w:r w:rsidR="000449DD">
        <w:rPr>
          <w:rFonts w:ascii="Times New Roman" w:hAnsi="Times New Roman" w:cs="Times New Roman"/>
          <w:sz w:val="20"/>
          <w:szCs w:val="20"/>
        </w:rPr>
        <w:t>yatağından</w:t>
      </w:r>
      <w:r w:rsidRPr="00CC1101">
        <w:rPr>
          <w:rFonts w:ascii="Times New Roman" w:hAnsi="Times New Roman" w:cs="Times New Roman"/>
          <w:sz w:val="20"/>
          <w:szCs w:val="20"/>
        </w:rPr>
        <w:t xml:space="preserve"> oluşmaktadır. Hasta odaların</w:t>
      </w:r>
      <w:r w:rsidR="00950998" w:rsidRPr="00CC1101">
        <w:rPr>
          <w:rFonts w:ascii="Times New Roman" w:hAnsi="Times New Roman" w:cs="Times New Roman"/>
          <w:sz w:val="20"/>
          <w:szCs w:val="20"/>
        </w:rPr>
        <w:t>da</w:t>
      </w:r>
      <w:r w:rsidR="001C190B" w:rsidRPr="00CC1101">
        <w:rPr>
          <w:rFonts w:ascii="Times New Roman" w:hAnsi="Times New Roman" w:cs="Times New Roman"/>
          <w:sz w:val="20"/>
          <w:szCs w:val="20"/>
        </w:rPr>
        <w:t xml:space="preserve"> 2’şer</w:t>
      </w:r>
      <w:r w:rsidR="000535C3">
        <w:rPr>
          <w:rFonts w:ascii="Times New Roman" w:hAnsi="Times New Roman" w:cs="Times New Roman"/>
          <w:sz w:val="20"/>
          <w:szCs w:val="20"/>
        </w:rPr>
        <w:t xml:space="preserve"> adet</w:t>
      </w:r>
      <w:r w:rsidR="001C190B" w:rsidRPr="00CC1101">
        <w:rPr>
          <w:rFonts w:ascii="Times New Roman" w:hAnsi="Times New Roman" w:cs="Times New Roman"/>
          <w:sz w:val="20"/>
          <w:szCs w:val="20"/>
        </w:rPr>
        <w:t xml:space="preserve"> yatak mevcuttur</w:t>
      </w:r>
      <w:proofErr w:type="gramStart"/>
      <w:r w:rsidR="001C190B" w:rsidRPr="00CC1101">
        <w:rPr>
          <w:rFonts w:ascii="Times New Roman" w:hAnsi="Times New Roman" w:cs="Times New Roman"/>
          <w:sz w:val="20"/>
          <w:szCs w:val="20"/>
        </w:rPr>
        <w:t>.</w:t>
      </w:r>
      <w:r w:rsidRPr="00CC1101">
        <w:rPr>
          <w:rFonts w:ascii="Times New Roman" w:hAnsi="Times New Roman" w:cs="Times New Roman"/>
          <w:sz w:val="20"/>
          <w:szCs w:val="20"/>
        </w:rPr>
        <w:t>.</w:t>
      </w:r>
      <w:proofErr w:type="gramEnd"/>
      <w:r w:rsidRPr="00CC1101">
        <w:rPr>
          <w:rFonts w:ascii="Times New Roman" w:hAnsi="Times New Roman" w:cs="Times New Roman"/>
          <w:sz w:val="20"/>
          <w:szCs w:val="20"/>
        </w:rPr>
        <w:t xml:space="preserve"> Her odanın içerisinde hastaların kullanabileceği tuvalet ve banyo mevcuttur.</w:t>
      </w:r>
    </w:p>
    <w:p w:rsidR="00BA5E9C"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FAALİYETLERİ</w:t>
      </w:r>
      <w:r w:rsidR="00CC1101" w:rsidRPr="00CC1101">
        <w:rPr>
          <w:rFonts w:ascii="Times New Roman" w:hAnsi="Times New Roman" w:cs="Times New Roman"/>
          <w:b/>
          <w:sz w:val="20"/>
          <w:szCs w:val="20"/>
        </w:rPr>
        <w:t xml:space="preserve">: </w:t>
      </w:r>
      <w:proofErr w:type="gramStart"/>
      <w:r w:rsidR="003C0AA3">
        <w:rPr>
          <w:rFonts w:ascii="Times New Roman" w:hAnsi="Times New Roman" w:cs="Times New Roman"/>
          <w:sz w:val="20"/>
          <w:szCs w:val="20"/>
        </w:rPr>
        <w:t>Dahiliye</w:t>
      </w:r>
      <w:proofErr w:type="gramEnd"/>
      <w:r w:rsidR="000535C3">
        <w:rPr>
          <w:rFonts w:ascii="Times New Roman" w:hAnsi="Times New Roman" w:cs="Times New Roman"/>
          <w:sz w:val="20"/>
          <w:szCs w:val="20"/>
        </w:rPr>
        <w:t xml:space="preserve"> polikliniğinde </w:t>
      </w:r>
      <w:r w:rsidRPr="00CC1101">
        <w:rPr>
          <w:rFonts w:ascii="Times New Roman" w:hAnsi="Times New Roman" w:cs="Times New Roman"/>
          <w:sz w:val="20"/>
          <w:szCs w:val="20"/>
        </w:rPr>
        <w:t>tedavi</w:t>
      </w:r>
      <w:r w:rsidR="00950998" w:rsidRPr="00CC1101">
        <w:rPr>
          <w:rFonts w:ascii="Times New Roman" w:hAnsi="Times New Roman" w:cs="Times New Roman"/>
          <w:sz w:val="20"/>
          <w:szCs w:val="20"/>
        </w:rPr>
        <w:t>si planlanan</w:t>
      </w:r>
      <w:r w:rsidRPr="00CC1101">
        <w:rPr>
          <w:rFonts w:ascii="Times New Roman" w:hAnsi="Times New Roman" w:cs="Times New Roman"/>
          <w:sz w:val="20"/>
          <w:szCs w:val="20"/>
        </w:rPr>
        <w:t xml:space="preserve"> hastaların </w:t>
      </w:r>
      <w:r w:rsidR="00950998" w:rsidRPr="00CC1101">
        <w:rPr>
          <w:rFonts w:ascii="Times New Roman" w:hAnsi="Times New Roman" w:cs="Times New Roman"/>
          <w:sz w:val="20"/>
          <w:szCs w:val="20"/>
        </w:rPr>
        <w:t xml:space="preserve">yatış </w:t>
      </w:r>
      <w:r w:rsidRPr="00CC1101">
        <w:rPr>
          <w:rFonts w:ascii="Times New Roman" w:hAnsi="Times New Roman" w:cs="Times New Roman"/>
          <w:sz w:val="20"/>
          <w:szCs w:val="20"/>
        </w:rPr>
        <w:t>işlem</w:t>
      </w:r>
      <w:r w:rsidR="00950998" w:rsidRPr="00CC1101">
        <w:rPr>
          <w:rFonts w:ascii="Times New Roman" w:hAnsi="Times New Roman" w:cs="Times New Roman"/>
          <w:sz w:val="20"/>
          <w:szCs w:val="20"/>
        </w:rPr>
        <w:t>leri</w:t>
      </w:r>
      <w:r w:rsidRPr="00CC1101">
        <w:rPr>
          <w:rFonts w:ascii="Times New Roman" w:hAnsi="Times New Roman" w:cs="Times New Roman"/>
          <w:sz w:val="20"/>
          <w:szCs w:val="20"/>
        </w:rPr>
        <w:t xml:space="preserve"> takip ve tedavileri yapılmaktadır.</w:t>
      </w:r>
      <w:r w:rsidR="00950998" w:rsidRPr="00CC1101">
        <w:rPr>
          <w:rFonts w:ascii="Times New Roman" w:hAnsi="Times New Roman" w:cs="Times New Roman"/>
          <w:sz w:val="20"/>
          <w:szCs w:val="20"/>
        </w:rPr>
        <w:t xml:space="preserve"> </w:t>
      </w:r>
    </w:p>
    <w:p w:rsidR="00963583" w:rsidRPr="00CC1101" w:rsidRDefault="00BA5E9C" w:rsidP="00963583">
      <w:pPr>
        <w:jc w:val="both"/>
        <w:rPr>
          <w:rFonts w:ascii="Times New Roman" w:hAnsi="Times New Roman" w:cs="Times New Roman"/>
          <w:sz w:val="20"/>
          <w:szCs w:val="20"/>
        </w:rPr>
      </w:pPr>
      <w:r w:rsidRPr="00CC1101">
        <w:rPr>
          <w:rFonts w:ascii="Times New Roman" w:hAnsi="Times New Roman" w:cs="Times New Roman"/>
          <w:b/>
          <w:sz w:val="20"/>
          <w:szCs w:val="20"/>
        </w:rPr>
        <w:t>BÖLÜMÜN İŞLEYİŞİ</w:t>
      </w:r>
      <w:r w:rsidR="00CC1101" w:rsidRPr="00CC1101">
        <w:rPr>
          <w:rFonts w:ascii="Times New Roman" w:hAnsi="Times New Roman" w:cs="Times New Roman"/>
          <w:b/>
          <w:sz w:val="20"/>
          <w:szCs w:val="20"/>
        </w:rPr>
        <w:t xml:space="preserve">: </w:t>
      </w:r>
      <w:r w:rsidR="0007291A" w:rsidRPr="00CC1101">
        <w:rPr>
          <w:rFonts w:ascii="Times New Roman" w:hAnsi="Times New Roman" w:cs="Times New Roman"/>
          <w:sz w:val="20"/>
          <w:szCs w:val="20"/>
        </w:rPr>
        <w:t xml:space="preserve">Hemşire </w:t>
      </w:r>
      <w:r w:rsidR="000535C3">
        <w:rPr>
          <w:rFonts w:ascii="Times New Roman" w:hAnsi="Times New Roman" w:cs="Times New Roman"/>
          <w:sz w:val="20"/>
          <w:szCs w:val="20"/>
        </w:rPr>
        <w:t xml:space="preserve">tarafından </w:t>
      </w:r>
      <w:r w:rsidR="0007291A" w:rsidRPr="00CC1101">
        <w:rPr>
          <w:rFonts w:ascii="Times New Roman" w:hAnsi="Times New Roman" w:cs="Times New Roman"/>
          <w:sz w:val="20"/>
          <w:szCs w:val="20"/>
        </w:rPr>
        <w:t>h</w:t>
      </w:r>
      <w:r w:rsidR="00950998" w:rsidRPr="00CC1101">
        <w:rPr>
          <w:rFonts w:ascii="Times New Roman" w:hAnsi="Times New Roman" w:cs="Times New Roman"/>
          <w:sz w:val="20"/>
          <w:szCs w:val="20"/>
        </w:rPr>
        <w:t>asta odalarının ve cihazların</w:t>
      </w:r>
      <w:r w:rsidRPr="00CC1101">
        <w:rPr>
          <w:rFonts w:ascii="Times New Roman" w:hAnsi="Times New Roman" w:cs="Times New Roman"/>
          <w:sz w:val="20"/>
          <w:szCs w:val="20"/>
        </w:rPr>
        <w:t xml:space="preserve"> t</w:t>
      </w:r>
      <w:r w:rsidR="000535C3">
        <w:rPr>
          <w:rFonts w:ascii="Times New Roman" w:hAnsi="Times New Roman" w:cs="Times New Roman"/>
          <w:sz w:val="20"/>
          <w:szCs w:val="20"/>
        </w:rPr>
        <w:t>emizlik ve düzenini kontrol edilir</w:t>
      </w:r>
      <w:r w:rsidRPr="00CC1101">
        <w:rPr>
          <w:rFonts w:ascii="Times New Roman" w:hAnsi="Times New Roman" w:cs="Times New Roman"/>
          <w:sz w:val="20"/>
          <w:szCs w:val="20"/>
        </w:rPr>
        <w:t>. Yatış yaptırmak için gelen hastalara gerekli soruları ( aç olu</w:t>
      </w:r>
      <w:r w:rsidR="00E205EB" w:rsidRPr="00CC1101">
        <w:rPr>
          <w:rFonts w:ascii="Times New Roman" w:hAnsi="Times New Roman" w:cs="Times New Roman"/>
          <w:sz w:val="20"/>
          <w:szCs w:val="20"/>
        </w:rPr>
        <w:t xml:space="preserve">p olmadığı, ateşi ve </w:t>
      </w:r>
      <w:proofErr w:type="gramStart"/>
      <w:r w:rsidR="00E205EB" w:rsidRPr="00CC1101">
        <w:rPr>
          <w:rFonts w:ascii="Times New Roman" w:hAnsi="Times New Roman" w:cs="Times New Roman"/>
          <w:sz w:val="20"/>
          <w:szCs w:val="20"/>
        </w:rPr>
        <w:t>enfeksiyon</w:t>
      </w:r>
      <w:proofErr w:type="gramEnd"/>
      <w:r w:rsidR="000535C3">
        <w:rPr>
          <w:rFonts w:ascii="Times New Roman" w:hAnsi="Times New Roman" w:cs="Times New Roman"/>
          <w:sz w:val="20"/>
          <w:szCs w:val="20"/>
        </w:rPr>
        <w:t xml:space="preserve"> olup olmadığı vb. ) sorulduktan sonra hasta yatağına alınır. Hasta refakatçisi</w:t>
      </w:r>
      <w:r w:rsidRPr="00CC1101">
        <w:rPr>
          <w:rFonts w:ascii="Times New Roman" w:hAnsi="Times New Roman" w:cs="Times New Roman"/>
          <w:sz w:val="20"/>
          <w:szCs w:val="20"/>
        </w:rPr>
        <w:t xml:space="preserve"> </w:t>
      </w:r>
      <w:r w:rsidR="000535C3">
        <w:rPr>
          <w:rFonts w:ascii="Times New Roman" w:hAnsi="Times New Roman" w:cs="Times New Roman"/>
          <w:sz w:val="20"/>
          <w:szCs w:val="20"/>
        </w:rPr>
        <w:t>yatış işlemleri için yönlendirilir</w:t>
      </w:r>
      <w:r w:rsidRPr="00CC1101">
        <w:rPr>
          <w:rFonts w:ascii="Times New Roman" w:hAnsi="Times New Roman" w:cs="Times New Roman"/>
          <w:sz w:val="20"/>
          <w:szCs w:val="20"/>
        </w:rPr>
        <w:t xml:space="preserve">. </w:t>
      </w:r>
      <w:proofErr w:type="spellStart"/>
      <w:r w:rsidR="00950998" w:rsidRPr="00CC1101">
        <w:rPr>
          <w:rFonts w:ascii="Times New Roman" w:hAnsi="Times New Roman" w:cs="Times New Roman"/>
          <w:sz w:val="20"/>
          <w:szCs w:val="20"/>
        </w:rPr>
        <w:t>Anemnezi</w:t>
      </w:r>
      <w:proofErr w:type="spellEnd"/>
      <w:r w:rsidR="00950998" w:rsidRPr="00CC1101">
        <w:rPr>
          <w:rFonts w:ascii="Times New Roman" w:hAnsi="Times New Roman" w:cs="Times New Roman"/>
          <w:sz w:val="20"/>
          <w:szCs w:val="20"/>
        </w:rPr>
        <w:t xml:space="preserve"> alınıp gerekli formlar doldurulur. </w:t>
      </w:r>
      <w:r w:rsidRPr="00CC1101">
        <w:rPr>
          <w:rFonts w:ascii="Times New Roman" w:hAnsi="Times New Roman" w:cs="Times New Roman"/>
          <w:sz w:val="20"/>
          <w:szCs w:val="20"/>
        </w:rPr>
        <w:t>Yatan hastanın takipleri alınır. Da</w:t>
      </w:r>
      <w:r w:rsidR="00FD3314" w:rsidRPr="00CC1101">
        <w:rPr>
          <w:rFonts w:ascii="Times New Roman" w:hAnsi="Times New Roman" w:cs="Times New Roman"/>
          <w:sz w:val="20"/>
          <w:szCs w:val="20"/>
        </w:rPr>
        <w:t xml:space="preserve">mar yolu açılıp, hastanın </w:t>
      </w:r>
      <w:r w:rsidR="000535C3">
        <w:rPr>
          <w:rFonts w:ascii="Times New Roman" w:hAnsi="Times New Roman" w:cs="Times New Roman"/>
          <w:sz w:val="20"/>
          <w:szCs w:val="20"/>
        </w:rPr>
        <w:t xml:space="preserve">hekim tedavi planına </w:t>
      </w:r>
      <w:r w:rsidR="00FD3314" w:rsidRPr="00CC1101">
        <w:rPr>
          <w:rFonts w:ascii="Times New Roman" w:hAnsi="Times New Roman" w:cs="Times New Roman"/>
          <w:sz w:val="20"/>
          <w:szCs w:val="20"/>
        </w:rPr>
        <w:t>göre</w:t>
      </w:r>
      <w:r w:rsidR="000535C3">
        <w:rPr>
          <w:rFonts w:ascii="Times New Roman" w:hAnsi="Times New Roman" w:cs="Times New Roman"/>
          <w:sz w:val="20"/>
          <w:szCs w:val="20"/>
        </w:rPr>
        <w:t xml:space="preserve"> tedavi</w:t>
      </w:r>
      <w:r w:rsidR="003C0AA3">
        <w:rPr>
          <w:rFonts w:ascii="Times New Roman" w:hAnsi="Times New Roman" w:cs="Times New Roman"/>
          <w:sz w:val="20"/>
          <w:szCs w:val="20"/>
        </w:rPr>
        <w:t>si başlanır.(mayi,</w:t>
      </w:r>
      <w:proofErr w:type="spellStart"/>
      <w:r w:rsidR="003C0AA3">
        <w:rPr>
          <w:rFonts w:ascii="Times New Roman" w:hAnsi="Times New Roman" w:cs="Times New Roman"/>
          <w:sz w:val="20"/>
          <w:szCs w:val="20"/>
        </w:rPr>
        <w:t>nebülizatör</w:t>
      </w:r>
      <w:proofErr w:type="spellEnd"/>
      <w:r w:rsidR="003C0AA3">
        <w:rPr>
          <w:rFonts w:ascii="Times New Roman" w:hAnsi="Times New Roman" w:cs="Times New Roman"/>
          <w:sz w:val="20"/>
          <w:szCs w:val="20"/>
        </w:rPr>
        <w:t xml:space="preserve"> </w:t>
      </w:r>
      <w:r w:rsidR="000535C3">
        <w:rPr>
          <w:rFonts w:ascii="Times New Roman" w:hAnsi="Times New Roman" w:cs="Times New Roman"/>
          <w:sz w:val="20"/>
          <w:szCs w:val="20"/>
        </w:rPr>
        <w:t xml:space="preserve"> ilaç uygulaması,İv ilaç </w:t>
      </w:r>
      <w:proofErr w:type="spellStart"/>
      <w:r w:rsidR="000535C3">
        <w:rPr>
          <w:rFonts w:ascii="Times New Roman" w:hAnsi="Times New Roman" w:cs="Times New Roman"/>
          <w:sz w:val="20"/>
          <w:szCs w:val="20"/>
        </w:rPr>
        <w:t>infüzyonu</w:t>
      </w:r>
      <w:proofErr w:type="spellEnd"/>
      <w:r w:rsidR="000535C3">
        <w:rPr>
          <w:rFonts w:ascii="Times New Roman" w:hAnsi="Times New Roman" w:cs="Times New Roman"/>
          <w:sz w:val="20"/>
          <w:szCs w:val="20"/>
        </w:rPr>
        <w:t xml:space="preserve"> vb.) </w:t>
      </w:r>
      <w:r w:rsidRPr="00CC1101">
        <w:rPr>
          <w:rFonts w:ascii="Times New Roman" w:hAnsi="Times New Roman" w:cs="Times New Roman"/>
          <w:sz w:val="20"/>
          <w:szCs w:val="20"/>
        </w:rPr>
        <w:t xml:space="preserve">Hekim hastayı taburcu ederse, hastaya </w:t>
      </w:r>
      <w:r w:rsidR="00950998" w:rsidRPr="00CC1101">
        <w:rPr>
          <w:rFonts w:ascii="Times New Roman" w:hAnsi="Times New Roman" w:cs="Times New Roman"/>
          <w:sz w:val="20"/>
          <w:szCs w:val="20"/>
        </w:rPr>
        <w:t>taburculuk</w:t>
      </w:r>
      <w:r w:rsidRPr="00CC1101">
        <w:rPr>
          <w:rFonts w:ascii="Times New Roman" w:hAnsi="Times New Roman" w:cs="Times New Roman"/>
          <w:sz w:val="20"/>
          <w:szCs w:val="20"/>
        </w:rPr>
        <w:t xml:space="preserve"> eğitimi verilir. Taburcu olan veya izinli çıkan hastaların yatak takımları değiştirilip odanın temizliği ve düzeni sağlanır. Taburcu olan hastaların dosyaları </w:t>
      </w:r>
      <w:r w:rsidR="00950998" w:rsidRPr="00CC1101">
        <w:rPr>
          <w:rFonts w:ascii="Times New Roman" w:hAnsi="Times New Roman" w:cs="Times New Roman"/>
          <w:sz w:val="20"/>
          <w:szCs w:val="20"/>
        </w:rPr>
        <w:t>arşiv</w:t>
      </w:r>
      <w:r w:rsidRPr="00CC1101">
        <w:rPr>
          <w:rFonts w:ascii="Times New Roman" w:hAnsi="Times New Roman" w:cs="Times New Roman"/>
          <w:sz w:val="20"/>
          <w:szCs w:val="20"/>
        </w:rPr>
        <w:t xml:space="preserve"> birime </w:t>
      </w:r>
      <w:r w:rsidR="00950998" w:rsidRPr="00CC1101">
        <w:rPr>
          <w:rFonts w:ascii="Times New Roman" w:hAnsi="Times New Roman" w:cs="Times New Roman"/>
          <w:sz w:val="20"/>
          <w:szCs w:val="20"/>
        </w:rPr>
        <w:t>teslim edilir</w:t>
      </w:r>
      <w:r w:rsidRPr="00CC1101">
        <w:rPr>
          <w:rFonts w:ascii="Times New Roman" w:hAnsi="Times New Roman" w:cs="Times New Roman"/>
          <w:sz w:val="20"/>
          <w:szCs w:val="20"/>
        </w:rPr>
        <w:t>.</w:t>
      </w:r>
    </w:p>
    <w:p w:rsidR="004F7078" w:rsidRDefault="004F7078" w:rsidP="004F7078">
      <w:pPr>
        <w:jc w:val="both"/>
        <w:rPr>
          <w:rFonts w:ascii="Times New Roman" w:hAnsi="Times New Roman" w:cs="Times New Roman"/>
          <w:sz w:val="20"/>
          <w:szCs w:val="20"/>
        </w:rPr>
      </w:pPr>
      <w:r w:rsidRPr="00B70F2E">
        <w:rPr>
          <w:rFonts w:ascii="Times New Roman" w:hAnsi="Times New Roman" w:cs="Times New Roman"/>
          <w:b/>
          <w:sz w:val="20"/>
          <w:szCs w:val="20"/>
        </w:rPr>
        <w:t>Hastanemizdeki tüm çalışanlarına Acil Kod eğitimleri</w:t>
      </w:r>
      <w:r>
        <w:rPr>
          <w:rFonts w:ascii="Times New Roman" w:hAnsi="Times New Roman" w:cs="Times New Roman"/>
          <w:sz w:val="20"/>
          <w:szCs w:val="20"/>
        </w:rPr>
        <w:t xml:space="preserve"> (Mavi-Beyaz-Kırmızı) verilmektedir. Acil kodlar </w:t>
      </w:r>
      <w:proofErr w:type="gramStart"/>
      <w:r>
        <w:rPr>
          <w:rFonts w:ascii="Times New Roman" w:hAnsi="Times New Roman" w:cs="Times New Roman"/>
          <w:sz w:val="20"/>
          <w:szCs w:val="20"/>
        </w:rPr>
        <w:t>dahili</w:t>
      </w:r>
      <w:proofErr w:type="gramEnd"/>
      <w:r>
        <w:rPr>
          <w:rFonts w:ascii="Times New Roman" w:hAnsi="Times New Roman" w:cs="Times New Roman"/>
          <w:sz w:val="20"/>
          <w:szCs w:val="20"/>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Kesici delici alet yaralanmaları</w:t>
      </w:r>
      <w:r w:rsidRPr="002B6EDD">
        <w:rPr>
          <w:rFonts w:ascii="Times New Roman" w:hAnsi="Times New Roman" w:cs="Times New Roman"/>
          <w:sz w:val="20"/>
          <w:szCs w:val="20"/>
        </w:rPr>
        <w:t xml:space="preserve"> ve ya kan ve vücut sıvılarının sıçramasına maruz kalındığında form doldurularak </w:t>
      </w:r>
      <w:proofErr w:type="gramStart"/>
      <w:r w:rsidRPr="002B6EDD">
        <w:rPr>
          <w:rFonts w:ascii="Times New Roman" w:hAnsi="Times New Roman" w:cs="Times New Roman"/>
          <w:sz w:val="20"/>
          <w:szCs w:val="20"/>
        </w:rPr>
        <w:t>enfeksiyon</w:t>
      </w:r>
      <w:proofErr w:type="gramEnd"/>
      <w:r w:rsidRPr="002B6EDD">
        <w:rPr>
          <w:rFonts w:ascii="Times New Roman" w:hAnsi="Times New Roman" w:cs="Times New Roman"/>
          <w:sz w:val="20"/>
          <w:szCs w:val="20"/>
        </w:rPr>
        <w:t xml:space="preserve"> kontrol sorumlusuna başvurmalıdır.</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İş Sağlığı ve Güvenliği</w:t>
      </w:r>
      <w:r>
        <w:rPr>
          <w:rFonts w:ascii="Times New Roman" w:hAnsi="Times New Roman" w:cs="Times New Roman"/>
          <w:sz w:val="20"/>
          <w:szCs w:val="20"/>
        </w:rPr>
        <w:t xml:space="preserve"> mevzuatına uygun hareket edilmelidir. </w:t>
      </w:r>
      <w:r w:rsidRPr="000E333E">
        <w:rPr>
          <w:rFonts w:ascii="Times New Roman" w:hAnsi="Times New Roman" w:cs="Times New Roman"/>
          <w:sz w:val="20"/>
          <w:szCs w:val="20"/>
        </w:rPr>
        <w:t xml:space="preserve">Kişisel koruyucu </w:t>
      </w:r>
      <w:proofErr w:type="gramStart"/>
      <w:r w:rsidRPr="000E333E">
        <w:rPr>
          <w:rFonts w:ascii="Times New Roman" w:hAnsi="Times New Roman" w:cs="Times New Roman"/>
          <w:sz w:val="20"/>
          <w:szCs w:val="20"/>
        </w:rPr>
        <w:t>ekipman</w:t>
      </w:r>
      <w:proofErr w:type="gramEnd"/>
      <w:r w:rsidRPr="000E333E">
        <w:rPr>
          <w:rFonts w:ascii="Times New Roman" w:hAnsi="Times New Roman" w:cs="Times New Roman"/>
          <w:sz w:val="20"/>
          <w:szCs w:val="20"/>
        </w:rPr>
        <w:t xml:space="preserve"> kullanılmalıdır. </w:t>
      </w:r>
    </w:p>
    <w:p w:rsidR="00AC6F34" w:rsidRDefault="00AC6F34" w:rsidP="00AC6F34">
      <w:pPr>
        <w:jc w:val="both"/>
        <w:rPr>
          <w:rFonts w:ascii="Times New Roman" w:hAnsi="Times New Roman" w:cs="Times New Roman"/>
          <w:sz w:val="20"/>
          <w:szCs w:val="20"/>
        </w:rPr>
      </w:pPr>
      <w:r w:rsidRPr="00B70F2E">
        <w:rPr>
          <w:rFonts w:ascii="Times New Roman" w:hAnsi="Times New Roman" w:cs="Times New Roman"/>
          <w:b/>
          <w:sz w:val="20"/>
          <w:szCs w:val="20"/>
        </w:rPr>
        <w:t>Hastane otomasyon sistemi</w:t>
      </w:r>
      <w:r w:rsidR="00B70F2E">
        <w:rPr>
          <w:rFonts w:ascii="Times New Roman" w:hAnsi="Times New Roman" w:cs="Times New Roman"/>
          <w:sz w:val="20"/>
          <w:szCs w:val="20"/>
        </w:rPr>
        <w:t xml:space="preserve"> </w:t>
      </w:r>
      <w:proofErr w:type="spellStart"/>
      <w:r w:rsidRPr="002B6EDD">
        <w:rPr>
          <w:rFonts w:ascii="Times New Roman" w:hAnsi="Times New Roman" w:cs="Times New Roman"/>
          <w:sz w:val="20"/>
          <w:szCs w:val="20"/>
        </w:rPr>
        <w:t>nde</w:t>
      </w:r>
      <w:proofErr w:type="spellEnd"/>
      <w:r w:rsidRPr="002B6EDD">
        <w:rPr>
          <w:rFonts w:ascii="Times New Roman" w:hAnsi="Times New Roman" w:cs="Times New Roman"/>
          <w:sz w:val="20"/>
          <w:szCs w:val="20"/>
        </w:rPr>
        <w:t xml:space="preserve"> doküman yönetim rehberine göre hazırlanmış dokümanlar yüklenmiştir. Her çalışan kendi birimi ile ilgili dokümanlara buradan ulaşmaktadır. </w:t>
      </w:r>
    </w:p>
    <w:p w:rsidR="00AC6F34" w:rsidRDefault="00B70F2E" w:rsidP="00AC6F34">
      <w:pPr>
        <w:jc w:val="both"/>
        <w:rPr>
          <w:rFonts w:ascii="Times New Roman" w:hAnsi="Times New Roman" w:cs="Times New Roman"/>
          <w:sz w:val="20"/>
          <w:szCs w:val="20"/>
        </w:rPr>
      </w:pPr>
      <w:r w:rsidRPr="00B70F2E">
        <w:rPr>
          <w:rFonts w:ascii="Times New Roman" w:hAnsi="Times New Roman" w:cs="Times New Roman"/>
          <w:b/>
          <w:sz w:val="20"/>
          <w:szCs w:val="20"/>
        </w:rPr>
        <w:t>Görüş ve öneriler</w:t>
      </w:r>
      <w:r>
        <w:rPr>
          <w:rFonts w:ascii="Times New Roman" w:hAnsi="Times New Roman" w:cs="Times New Roman"/>
          <w:sz w:val="20"/>
          <w:szCs w:val="20"/>
        </w:rPr>
        <w:t xml:space="preserve"> inter</w:t>
      </w:r>
      <w:r w:rsidR="00AC6F34" w:rsidRPr="002B6EDD">
        <w:rPr>
          <w:rFonts w:ascii="Times New Roman" w:hAnsi="Times New Roman" w:cs="Times New Roman"/>
          <w:sz w:val="20"/>
          <w:szCs w:val="20"/>
        </w:rPr>
        <w:t xml:space="preserve">net üzerinden, </w:t>
      </w:r>
      <w:r w:rsidR="00AC6F34">
        <w:rPr>
          <w:rFonts w:ascii="Times New Roman" w:hAnsi="Times New Roman" w:cs="Times New Roman"/>
          <w:sz w:val="20"/>
          <w:szCs w:val="20"/>
        </w:rPr>
        <w:t>WEB</w:t>
      </w:r>
      <w:r w:rsidR="00AC6F34" w:rsidRPr="002B6EDD">
        <w:rPr>
          <w:rFonts w:ascii="Times New Roman" w:hAnsi="Times New Roman" w:cs="Times New Roman"/>
          <w:sz w:val="20"/>
          <w:szCs w:val="20"/>
        </w:rPr>
        <w:t xml:space="preserve"> sayfasından ve çalışanlar için dilek temenni formu doldurularak dilek temenni kutularına atarak iletebilirler.</w:t>
      </w:r>
    </w:p>
    <w:p w:rsidR="00FF4980" w:rsidRPr="00B70F2E" w:rsidRDefault="00B70F2E" w:rsidP="00B70F2E">
      <w:pPr>
        <w:jc w:val="both"/>
        <w:rPr>
          <w:sz w:val="20"/>
          <w:szCs w:val="20"/>
        </w:rPr>
      </w:pPr>
      <w:r w:rsidRPr="00B70F2E">
        <w:rPr>
          <w:rFonts w:ascii="Times New Roman" w:hAnsi="Times New Roman" w:cs="Times New Roman"/>
          <w:b/>
          <w:sz w:val="20"/>
          <w:szCs w:val="20"/>
        </w:rPr>
        <w:t xml:space="preserve">Güvenlik Raporlama </w:t>
      </w:r>
      <w:proofErr w:type="gramStart"/>
      <w:r w:rsidRPr="00B70F2E">
        <w:rPr>
          <w:rFonts w:ascii="Times New Roman" w:hAnsi="Times New Roman" w:cs="Times New Roman"/>
          <w:b/>
          <w:sz w:val="20"/>
          <w:szCs w:val="20"/>
        </w:rPr>
        <w:t>Sistemi;</w:t>
      </w:r>
      <w:r w:rsidRPr="00B70F2E">
        <w:rPr>
          <w:rFonts w:ascii="Times New Roman" w:hAnsi="Times New Roman" w:cs="Times New Roman"/>
          <w:sz w:val="20"/>
          <w:szCs w:val="20"/>
        </w:rPr>
        <w:t>Sağlıkta</w:t>
      </w:r>
      <w:proofErr w:type="gramEnd"/>
      <w:r w:rsidRPr="00B70F2E">
        <w:rPr>
          <w:rFonts w:ascii="Times New Roman" w:hAnsi="Times New Roman" w:cs="Times New Roman"/>
          <w:sz w:val="20"/>
          <w:szCs w:val="20"/>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w:t>
      </w:r>
      <w:r w:rsidRPr="00B70F2E">
        <w:rPr>
          <w:sz w:val="20"/>
          <w:szCs w:val="20"/>
        </w:rPr>
        <w:t>HBYS</w:t>
      </w:r>
      <w:r>
        <w:rPr>
          <w:sz w:val="20"/>
          <w:szCs w:val="20"/>
        </w:rPr>
        <w:t xml:space="preserve"> üzerinden veya </w:t>
      </w:r>
      <w:r w:rsidRPr="00B70F2E">
        <w:rPr>
          <w:rFonts w:ascii="Times New Roman" w:hAnsi="Times New Roman" w:cs="Times New Roman"/>
          <w:sz w:val="20"/>
          <w:szCs w:val="20"/>
        </w:rPr>
        <w:t>GR.FR.01 Güvenlik Raporlama Sistemi (GRS) Bildirim Formu</w:t>
      </w:r>
      <w:r>
        <w:rPr>
          <w:rFonts w:ascii="Times New Roman" w:hAnsi="Times New Roman" w:cs="Times New Roman"/>
          <w:sz w:val="20"/>
          <w:szCs w:val="20"/>
        </w:rPr>
        <w:t xml:space="preserve"> doldurularak bildirim yapılmaktadır.</w:t>
      </w:r>
    </w:p>
    <w:p w:rsidR="000111F7" w:rsidRDefault="00BA5E9C"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sidRPr="00CC1101">
        <w:rPr>
          <w:rFonts w:ascii="Times New Roman" w:hAnsi="Times New Roman" w:cs="Times New Roman"/>
          <w:b/>
          <w:sz w:val="20"/>
          <w:szCs w:val="20"/>
        </w:rPr>
        <w:t>BÖLÜMDE GÖREVE BAŞLAYACAKLARA İŞLEYİŞİN ANLATILMASI</w:t>
      </w:r>
      <w:r w:rsidR="006912E7">
        <w:rPr>
          <w:rFonts w:ascii="Times New Roman" w:hAnsi="Times New Roman" w:cs="Times New Roman"/>
          <w:b/>
          <w:sz w:val="20"/>
          <w:szCs w:val="20"/>
        </w:rPr>
        <w:t xml:space="preserve">: </w:t>
      </w:r>
      <w:r w:rsidRPr="00CC1101">
        <w:rPr>
          <w:rFonts w:ascii="Times New Roman" w:hAnsi="Times New Roman" w:cs="Times New Roman"/>
          <w:sz w:val="20"/>
          <w:szCs w:val="20"/>
        </w:rPr>
        <w:t>Y</w:t>
      </w:r>
      <w:r w:rsidR="00985AE8" w:rsidRPr="00CC1101">
        <w:rPr>
          <w:rFonts w:ascii="Times New Roman" w:hAnsi="Times New Roman" w:cs="Times New Roman"/>
          <w:sz w:val="20"/>
          <w:szCs w:val="20"/>
        </w:rPr>
        <w:t>eni başlayan personel</w:t>
      </w:r>
      <w:r w:rsidR="0085528E" w:rsidRPr="00CC1101">
        <w:rPr>
          <w:rFonts w:ascii="Times New Roman" w:hAnsi="Times New Roman" w:cs="Times New Roman"/>
          <w:sz w:val="20"/>
          <w:szCs w:val="20"/>
        </w:rPr>
        <w:t>,</w:t>
      </w:r>
      <w:r w:rsidR="001E4C85">
        <w:rPr>
          <w:rFonts w:ascii="Times New Roman" w:hAnsi="Times New Roman" w:cs="Times New Roman"/>
          <w:sz w:val="20"/>
          <w:szCs w:val="20"/>
        </w:rPr>
        <w:t xml:space="preserve"> bölüm uyum eğitim sorumlu hemşiresi </w:t>
      </w:r>
      <w:r w:rsidRPr="00CC1101">
        <w:rPr>
          <w:rFonts w:ascii="Times New Roman" w:hAnsi="Times New Roman" w:cs="Times New Roman"/>
          <w:sz w:val="20"/>
          <w:szCs w:val="20"/>
        </w:rPr>
        <w:t>tarafından diğer çalışanlarla tanıştırılır. Serviste kullanılan ilaçlar ve yerleri gösterilir. Servisin işleyişi anlatılır.</w:t>
      </w:r>
      <w:r w:rsidR="001E4C85">
        <w:rPr>
          <w:rFonts w:ascii="Times New Roman" w:hAnsi="Times New Roman" w:cs="Times New Roman"/>
          <w:sz w:val="20"/>
          <w:szCs w:val="20"/>
        </w:rPr>
        <w:t xml:space="preserve"> </w:t>
      </w:r>
      <w:r w:rsidR="00CD3174" w:rsidRPr="00CC1101">
        <w:rPr>
          <w:rFonts w:ascii="Times New Roman" w:hAnsi="Times New Roman" w:cs="Times New Roman"/>
          <w:sz w:val="20"/>
          <w:szCs w:val="20"/>
        </w:rPr>
        <w:t>Tıbbi cihazların kullanımı hakkında bilgi verilir.</w:t>
      </w:r>
      <w:bookmarkStart w:id="0" w:name="_GoBack"/>
      <w:bookmarkEnd w:id="0"/>
      <w:r w:rsidR="00850190">
        <w:rPr>
          <w:rFonts w:ascii="Times New Roman" w:hAnsi="Times New Roman" w:cs="Times New Roman"/>
          <w:sz w:val="20"/>
          <w:szCs w:val="20"/>
        </w:rPr>
        <w:t xml:space="preserve"> </w:t>
      </w:r>
      <w:r w:rsidR="00D439D7" w:rsidRPr="00CC1101">
        <w:rPr>
          <w:rFonts w:ascii="Times New Roman" w:hAnsi="Times New Roman" w:cs="Times New Roman"/>
          <w:sz w:val="20"/>
          <w:szCs w:val="20"/>
        </w:rPr>
        <w:t>HBYS eğitimi bölüm sor</w:t>
      </w:r>
      <w:r w:rsidR="00B70F2E">
        <w:rPr>
          <w:rFonts w:ascii="Times New Roman" w:hAnsi="Times New Roman" w:cs="Times New Roman"/>
          <w:sz w:val="20"/>
          <w:szCs w:val="20"/>
        </w:rPr>
        <w:t>umlusu tarafından yerinde</w:t>
      </w:r>
      <w:r w:rsidR="00D439D7" w:rsidRPr="00CC1101">
        <w:rPr>
          <w:rFonts w:ascii="Times New Roman" w:hAnsi="Times New Roman" w:cs="Times New Roman"/>
          <w:sz w:val="20"/>
          <w:szCs w:val="20"/>
        </w:rPr>
        <w:t xml:space="preserve"> verilir.</w:t>
      </w:r>
      <w:r w:rsidR="00850190">
        <w:rPr>
          <w:rFonts w:ascii="Times New Roman" w:hAnsi="Times New Roman" w:cs="Times New Roman"/>
          <w:sz w:val="20"/>
          <w:szCs w:val="20"/>
        </w:rPr>
        <w:t xml:space="preserve"> </w:t>
      </w:r>
      <w:r w:rsidRPr="00CC1101">
        <w:rPr>
          <w:rFonts w:ascii="Times New Roman" w:hAnsi="Times New Roman" w:cs="Times New Roman"/>
          <w:sz w:val="20"/>
          <w:szCs w:val="20"/>
        </w:rPr>
        <w:t>Hasta bakımı yapılırken</w:t>
      </w:r>
      <w:r w:rsidR="0085528E" w:rsidRPr="00CC1101">
        <w:rPr>
          <w:rFonts w:ascii="Times New Roman" w:hAnsi="Times New Roman" w:cs="Times New Roman"/>
          <w:sz w:val="20"/>
          <w:szCs w:val="20"/>
        </w:rPr>
        <w:t xml:space="preserve"> kullanılan </w:t>
      </w:r>
      <w:r w:rsidRPr="00CC1101">
        <w:rPr>
          <w:rFonts w:ascii="Times New Roman" w:hAnsi="Times New Roman" w:cs="Times New Roman"/>
          <w:sz w:val="20"/>
          <w:szCs w:val="20"/>
        </w:rPr>
        <w:t xml:space="preserve">cihazların nasıl çalıştığı gösterilir. Hasta dosyalarının nasıl düzenleneceği hakkında bilgi verilir. </w:t>
      </w:r>
      <w:r w:rsidR="001E4C85">
        <w:rPr>
          <w:rFonts w:ascii="Times New Roman" w:hAnsi="Times New Roman" w:cs="Times New Roman"/>
          <w:sz w:val="20"/>
          <w:szCs w:val="20"/>
        </w:rPr>
        <w:t>Bu eğitimden 1 ay sonra bölüm uyum eğitim sorumlusu tarafından verilen bölüm uyum eğitiminin etkinlik ve etkililiği, personelle yapılan görüşme tekniği ile değerlendirilir ve eğitim birimine bilgi verilir.</w:t>
      </w:r>
      <w:r w:rsidR="000111F7" w:rsidRPr="000111F7">
        <w:rPr>
          <w:rFonts w:ascii="Times New Roman" w:hAnsi="Times New Roman" w:cs="Times New Roman"/>
          <w:b/>
          <w:sz w:val="20"/>
          <w:szCs w:val="20"/>
        </w:rPr>
        <w:t xml:space="preserve"> </w:t>
      </w: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7F14DC" w:rsidRDefault="007F14DC" w:rsidP="007F14DC">
      <w:pPr>
        <w:jc w:val="both"/>
        <w:rPr>
          <w:rFonts w:ascii="Times New Roman" w:hAnsi="Times New Roman" w:cs="Times New Roman"/>
          <w:b/>
          <w:sz w:val="20"/>
          <w:szCs w:val="20"/>
        </w:rPr>
      </w:pPr>
    </w:p>
    <w:p w:rsidR="007F14DC" w:rsidRPr="00821418" w:rsidRDefault="007F14DC" w:rsidP="007F14DC">
      <w:pPr>
        <w:jc w:val="both"/>
        <w:rPr>
          <w:rFonts w:ascii="Times New Roman" w:hAnsi="Times New Roman" w:cs="Times New Roman"/>
          <w:b/>
          <w:sz w:val="20"/>
          <w:szCs w:val="20"/>
        </w:rPr>
      </w:pPr>
      <w:r w:rsidRPr="00821418">
        <w:rPr>
          <w:rFonts w:ascii="Times New Roman" w:hAnsi="Times New Roman" w:cs="Times New Roman"/>
          <w:b/>
          <w:sz w:val="20"/>
          <w:szCs w:val="20"/>
        </w:rPr>
        <w:lastRenderedPageBreak/>
        <w:t>TEMİZLİK PERSONELİ</w:t>
      </w:r>
    </w:p>
    <w:p w:rsidR="007F14DC" w:rsidRPr="00821418" w:rsidRDefault="007F14DC" w:rsidP="007F14DC">
      <w:pPr>
        <w:jc w:val="both"/>
        <w:rPr>
          <w:rFonts w:ascii="Times New Roman" w:hAnsi="Times New Roman" w:cs="Times New Roman"/>
          <w:sz w:val="20"/>
          <w:szCs w:val="20"/>
        </w:rPr>
      </w:pPr>
      <w:r w:rsidRPr="00821418">
        <w:rPr>
          <w:rFonts w:ascii="Times New Roman" w:hAnsi="Times New Roman" w:cs="Times New Roman"/>
          <w:sz w:val="20"/>
          <w:szCs w:val="20"/>
        </w:rPr>
        <w:t xml:space="preserve">Hastane Genel Temizlik Planı çerçevesinde </w:t>
      </w:r>
      <w:proofErr w:type="gramStart"/>
      <w:r w:rsidRPr="00821418">
        <w:rPr>
          <w:rFonts w:ascii="Times New Roman" w:hAnsi="Times New Roman" w:cs="Times New Roman"/>
          <w:sz w:val="20"/>
          <w:szCs w:val="20"/>
        </w:rPr>
        <w:t>Birimin  tıbbi</w:t>
      </w:r>
      <w:proofErr w:type="gramEnd"/>
      <w:r w:rsidRPr="00821418">
        <w:rPr>
          <w:rFonts w:ascii="Times New Roman" w:hAnsi="Times New Roman" w:cs="Times New Roman"/>
          <w:sz w:val="20"/>
          <w:szCs w:val="20"/>
        </w:rPr>
        <w:t xml:space="preserve"> atık, evsel atık ve kağıt atıklarını ayırarak torbaların üstüne “Atık Etiketi” yapıştırmak, atık taşıma personeline teslim etmek. (Bkz: Atık Yönetimi Talimatı) </w:t>
      </w:r>
    </w:p>
    <w:p w:rsidR="007F14DC" w:rsidRPr="00821418" w:rsidRDefault="007F14DC" w:rsidP="007F14DC">
      <w:pPr>
        <w:jc w:val="both"/>
        <w:rPr>
          <w:rFonts w:ascii="Times New Roman" w:hAnsi="Times New Roman" w:cs="Times New Roman"/>
          <w:sz w:val="20"/>
          <w:szCs w:val="20"/>
        </w:rPr>
      </w:pPr>
      <w:r w:rsidRPr="00821418">
        <w:rPr>
          <w:rFonts w:ascii="Times New Roman" w:hAnsi="Times New Roman" w:cs="Times New Roman"/>
          <w:sz w:val="20"/>
          <w:szCs w:val="20"/>
        </w:rPr>
        <w:t xml:space="preserve">Çöp kovalarının ve </w:t>
      </w:r>
      <w:proofErr w:type="gramStart"/>
      <w:r w:rsidRPr="00821418">
        <w:rPr>
          <w:rFonts w:ascii="Times New Roman" w:hAnsi="Times New Roman" w:cs="Times New Roman"/>
          <w:sz w:val="20"/>
          <w:szCs w:val="20"/>
        </w:rPr>
        <w:t>konteynırların</w:t>
      </w:r>
      <w:proofErr w:type="gramEnd"/>
      <w:r w:rsidRPr="00821418">
        <w:rPr>
          <w:rFonts w:ascii="Times New Roman" w:hAnsi="Times New Roman" w:cs="Times New Roman"/>
          <w:sz w:val="20"/>
          <w:szCs w:val="20"/>
        </w:rPr>
        <w:t xml:space="preserve"> temizliğini yapmak.</w:t>
      </w:r>
    </w:p>
    <w:p w:rsidR="007F14DC" w:rsidRPr="00821418" w:rsidRDefault="007F14DC" w:rsidP="007F14DC">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duvarlarını, zeminlerini ve süpürgeliklerini silerek temizlemek. </w:t>
      </w:r>
    </w:p>
    <w:p w:rsidR="007F14DC" w:rsidRPr="00821418" w:rsidRDefault="007F14DC" w:rsidP="007F14DC">
      <w:pPr>
        <w:jc w:val="both"/>
        <w:rPr>
          <w:rFonts w:ascii="Times New Roman" w:hAnsi="Times New Roman" w:cs="Times New Roman"/>
          <w:sz w:val="20"/>
          <w:szCs w:val="20"/>
        </w:rPr>
      </w:pPr>
      <w:r w:rsidRPr="00821418">
        <w:rPr>
          <w:rFonts w:ascii="Times New Roman" w:hAnsi="Times New Roman" w:cs="Times New Roman"/>
          <w:sz w:val="20"/>
          <w:szCs w:val="20"/>
        </w:rPr>
        <w:t xml:space="preserve">Temizlik arabalarının, </w:t>
      </w:r>
      <w:proofErr w:type="spellStart"/>
      <w:r w:rsidRPr="00821418">
        <w:rPr>
          <w:rFonts w:ascii="Times New Roman" w:hAnsi="Times New Roman" w:cs="Times New Roman"/>
          <w:sz w:val="20"/>
          <w:szCs w:val="20"/>
        </w:rPr>
        <w:t>mopların</w:t>
      </w:r>
      <w:proofErr w:type="spellEnd"/>
      <w:r w:rsidRPr="00821418">
        <w:rPr>
          <w:rFonts w:ascii="Times New Roman" w:hAnsi="Times New Roman" w:cs="Times New Roman"/>
          <w:sz w:val="20"/>
          <w:szCs w:val="20"/>
        </w:rPr>
        <w:t xml:space="preserve"> düzen ve temizliğini sağlamak. </w:t>
      </w:r>
    </w:p>
    <w:p w:rsidR="007F14DC" w:rsidRPr="00821418" w:rsidRDefault="007F14DC" w:rsidP="007F14DC">
      <w:pPr>
        <w:jc w:val="both"/>
        <w:rPr>
          <w:rFonts w:ascii="Times New Roman" w:hAnsi="Times New Roman" w:cs="Times New Roman"/>
          <w:sz w:val="20"/>
          <w:szCs w:val="20"/>
        </w:rPr>
      </w:pPr>
      <w:r w:rsidRPr="00821418">
        <w:rPr>
          <w:rFonts w:ascii="Times New Roman" w:hAnsi="Times New Roman" w:cs="Times New Roman"/>
          <w:sz w:val="20"/>
          <w:szCs w:val="20"/>
        </w:rPr>
        <w:t xml:space="preserve">Mesaiden önce, öğleden önce ve öğleden sonra olmak üzere günde üç kere tuvalet temizliği yapmak, sabunluk ve </w:t>
      </w:r>
      <w:proofErr w:type="gramStart"/>
      <w:r w:rsidRPr="00821418">
        <w:rPr>
          <w:rFonts w:ascii="Times New Roman" w:hAnsi="Times New Roman" w:cs="Times New Roman"/>
          <w:sz w:val="20"/>
          <w:szCs w:val="20"/>
        </w:rPr>
        <w:t>kağıt</w:t>
      </w:r>
      <w:proofErr w:type="gramEnd"/>
      <w:r w:rsidRPr="00821418">
        <w:rPr>
          <w:rFonts w:ascii="Times New Roman" w:hAnsi="Times New Roman" w:cs="Times New Roman"/>
          <w:sz w:val="20"/>
          <w:szCs w:val="20"/>
        </w:rPr>
        <w:t xml:space="preserve"> havlular bittiğinde yenisini yerleştirmek. </w:t>
      </w:r>
    </w:p>
    <w:p w:rsidR="007F14DC" w:rsidRPr="00821418" w:rsidRDefault="007F14DC" w:rsidP="007F14DC">
      <w:pPr>
        <w:jc w:val="both"/>
        <w:rPr>
          <w:rFonts w:ascii="Times New Roman" w:hAnsi="Times New Roman" w:cs="Times New Roman"/>
          <w:sz w:val="20"/>
          <w:szCs w:val="20"/>
        </w:rPr>
      </w:pPr>
      <w:r w:rsidRPr="00821418">
        <w:rPr>
          <w:rFonts w:ascii="Times New Roman" w:hAnsi="Times New Roman" w:cs="Times New Roman"/>
          <w:sz w:val="20"/>
          <w:szCs w:val="20"/>
        </w:rPr>
        <w:t xml:space="preserve">Birimin deposunda bulunan sarf malzemelerinin düzeni ve yerleştirilmesinden sorumlu olmak, sarf malzeme deposundan yapılan istemleri birime taşımak. </w:t>
      </w:r>
    </w:p>
    <w:p w:rsidR="000111F7"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111F7" w:rsidRPr="00137B63" w:rsidRDefault="000111F7" w:rsidP="007F14DC">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r w:rsidRPr="00137B63">
        <w:rPr>
          <w:rFonts w:ascii="Times New Roman" w:hAnsi="Times New Roman" w:cs="Times New Roman"/>
          <w:b/>
          <w:sz w:val="20"/>
          <w:szCs w:val="20"/>
        </w:rPr>
        <w:t>PERSONELİN UYMASI GEREKEN KURALLAR:</w:t>
      </w:r>
    </w:p>
    <w:p w:rsidR="000111F7" w:rsidRPr="00137B63"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 xml:space="preserve">İş kanunu, </w:t>
      </w:r>
      <w:r w:rsidRPr="00DE2C00">
        <w:rPr>
          <w:sz w:val="20"/>
          <w:szCs w:val="20"/>
        </w:rPr>
        <w:t xml:space="preserve"> </w:t>
      </w:r>
      <w:r>
        <w:rPr>
          <w:sz w:val="20"/>
          <w:szCs w:val="20"/>
        </w:rPr>
        <w:t>İş Sağlığı ve Güvenliği ile</w:t>
      </w:r>
      <w:r w:rsidRPr="00137B63">
        <w:rPr>
          <w:sz w:val="20"/>
          <w:szCs w:val="20"/>
        </w:rPr>
        <w:t xml:space="preserve"> diğer mevzuat hükümlerinde belirtilen tüm kurallara uyulmalıdır.</w:t>
      </w:r>
    </w:p>
    <w:p w:rsidR="000111F7" w:rsidRPr="00137B63" w:rsidRDefault="000111F7" w:rsidP="000111F7">
      <w:pPr>
        <w:pStyle w:val="ListeParagraf"/>
        <w:numPr>
          <w:ilvl w:val="0"/>
          <w:numId w:val="2"/>
        </w:numPr>
        <w:tabs>
          <w:tab w:val="left" w:pos="-142"/>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saati içinde görevi için verilen özel giysiler (üniforma) giyilir ve yaka kartlar takıl</w:t>
      </w:r>
      <w:r>
        <w:rPr>
          <w:sz w:val="20"/>
          <w:szCs w:val="20"/>
        </w:rPr>
        <w:t>malıdır.</w:t>
      </w:r>
    </w:p>
    <w:p w:rsidR="000111F7"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Çalışma saatlerinin başlama ve bitiş zamanında imza çizelgesi imzalanır.</w:t>
      </w:r>
    </w:p>
    <w:p w:rsidR="000111F7" w:rsidRPr="00137B63"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Yemek ve istirahat zamanları dışında görev bölgesinde işi ile meşgul olunur.</w:t>
      </w:r>
    </w:p>
    <w:p w:rsidR="000111F7" w:rsidRPr="00137B63"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Kişisel </w:t>
      </w:r>
      <w:proofErr w:type="gramStart"/>
      <w:r w:rsidRPr="00137B63">
        <w:rPr>
          <w:sz w:val="20"/>
          <w:szCs w:val="20"/>
        </w:rPr>
        <w:t>hijyenine</w:t>
      </w:r>
      <w:proofErr w:type="gramEnd"/>
      <w:r w:rsidRPr="00137B63">
        <w:rPr>
          <w:sz w:val="20"/>
          <w:szCs w:val="20"/>
        </w:rPr>
        <w:t xml:space="preserve"> özen gösterilir. İfa edilen hizmetin niteliğine göre personeller görünüşlerine dikkate eder. Üniformalarıyla bağdaşmayacak biçim</w:t>
      </w:r>
      <w:r>
        <w:rPr>
          <w:sz w:val="20"/>
          <w:szCs w:val="20"/>
        </w:rPr>
        <w:t xml:space="preserve">de abartılı takı </w:t>
      </w:r>
      <w:r w:rsidRPr="00137B63">
        <w:rPr>
          <w:sz w:val="20"/>
          <w:szCs w:val="20"/>
        </w:rPr>
        <w:t xml:space="preserve">takılmaz. </w:t>
      </w:r>
    </w:p>
    <w:p w:rsidR="000111F7" w:rsidRPr="00137B63"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İşinin özelliğine uygun koruyucu </w:t>
      </w:r>
      <w:proofErr w:type="gramStart"/>
      <w:r w:rsidRPr="00137B63">
        <w:rPr>
          <w:sz w:val="20"/>
          <w:szCs w:val="20"/>
        </w:rPr>
        <w:t>ekipman</w:t>
      </w:r>
      <w:proofErr w:type="gramEnd"/>
      <w:r w:rsidRPr="00137B63">
        <w:rPr>
          <w:sz w:val="20"/>
          <w:szCs w:val="20"/>
        </w:rPr>
        <w:t xml:space="preserve"> giymiş olarak görev ifa edilir.</w:t>
      </w:r>
    </w:p>
    <w:p w:rsidR="000111F7" w:rsidRPr="00137B63"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0111F7" w:rsidRPr="00137B63"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Personel çalıştığı sağlık tesisinin menfaatlerini gözetir. Görev sırasında kullandığı malzemeleri, elektrik, su vs. tasarruflu kullanır. İşletmenin eşya ve malzemelerine zarar verici davranışlardan kaçını</w:t>
      </w:r>
      <w:r>
        <w:rPr>
          <w:sz w:val="20"/>
          <w:szCs w:val="20"/>
        </w:rPr>
        <w:t>lı</w:t>
      </w:r>
      <w:r w:rsidRPr="00137B63">
        <w:rPr>
          <w:sz w:val="20"/>
          <w:szCs w:val="20"/>
        </w:rPr>
        <w:t>r.</w:t>
      </w:r>
    </w:p>
    <w:p w:rsidR="000111F7" w:rsidRPr="00137B63"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137B63">
        <w:rPr>
          <w:sz w:val="20"/>
          <w:szCs w:val="20"/>
        </w:rPr>
        <w:t>Zorunlu haller dışında çalışma saatleri içinde cep telefonu ile görüşme yapılmayacaktır.</w:t>
      </w:r>
    </w:p>
    <w:p w:rsidR="000111F7"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C3106A">
        <w:rPr>
          <w:sz w:val="20"/>
          <w:szCs w:val="20"/>
        </w:rPr>
        <w:t>Hastanemizde eğitimlere katılım zorunludur. Eğitimlere katılım hususunda gerekli hassasiyeti gösterilir.</w:t>
      </w:r>
    </w:p>
    <w:p w:rsidR="000111F7" w:rsidRPr="006E43C8" w:rsidRDefault="000111F7" w:rsidP="000111F7">
      <w:pPr>
        <w:pStyle w:val="ListeParagraf"/>
        <w:numPr>
          <w:ilvl w:val="0"/>
          <w:numId w:val="2"/>
        </w:numPr>
        <w:tabs>
          <w:tab w:val="left" w:pos="284"/>
          <w:tab w:val="left" w:pos="2124"/>
          <w:tab w:val="left" w:pos="2832"/>
          <w:tab w:val="left" w:pos="3540"/>
          <w:tab w:val="left" w:pos="4248"/>
          <w:tab w:val="left" w:pos="7395"/>
        </w:tabs>
        <w:spacing w:after="200" w:line="276" w:lineRule="auto"/>
        <w:ind w:left="284" w:hanging="284"/>
        <w:jc w:val="both"/>
        <w:rPr>
          <w:sz w:val="20"/>
          <w:szCs w:val="20"/>
        </w:rPr>
      </w:pPr>
      <w:r w:rsidRPr="006E43C8">
        <w:rPr>
          <w:sz w:val="20"/>
          <w:szCs w:val="20"/>
        </w:rPr>
        <w:t>657 Sayılı Devlet Memurları Kanununa göre, kılık-kıyafet yönetmeliğine uygun hareket edilmelidir</w:t>
      </w:r>
    </w:p>
    <w:p w:rsidR="000111F7" w:rsidRPr="00137B63"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Tüm personelin cep telefonlarını 24 saat açık durumda bulundurması ve adres, telefon,  e-posta adresi, nüfus bilgileri vb. bilgilerinin değişmesi durumunda 15 gün içerisinde </w:t>
      </w:r>
      <w:r>
        <w:rPr>
          <w:sz w:val="20"/>
          <w:szCs w:val="20"/>
        </w:rPr>
        <w:t>Özlük</w:t>
      </w:r>
      <w:r w:rsidRPr="00137B63">
        <w:rPr>
          <w:sz w:val="20"/>
          <w:szCs w:val="20"/>
        </w:rPr>
        <w:t xml:space="preserve"> Birimi’ne bildirmesi gerekmektedir.</w:t>
      </w:r>
    </w:p>
    <w:p w:rsidR="000111F7"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Yemekhanede mutlaka </w:t>
      </w:r>
      <w:r>
        <w:rPr>
          <w:sz w:val="20"/>
          <w:szCs w:val="20"/>
        </w:rPr>
        <w:t xml:space="preserve">yemek </w:t>
      </w:r>
      <w:r w:rsidRPr="00137B63">
        <w:rPr>
          <w:sz w:val="20"/>
          <w:szCs w:val="20"/>
        </w:rPr>
        <w:t>kimlik kartlarının kullanılması gerek</w:t>
      </w:r>
      <w:r>
        <w:rPr>
          <w:sz w:val="20"/>
          <w:szCs w:val="20"/>
        </w:rPr>
        <w:t>l</w:t>
      </w:r>
      <w:r w:rsidRPr="00137B63">
        <w:rPr>
          <w:sz w:val="20"/>
          <w:szCs w:val="20"/>
        </w:rPr>
        <w:t>i</w:t>
      </w:r>
      <w:r>
        <w:rPr>
          <w:sz w:val="20"/>
          <w:szCs w:val="20"/>
        </w:rPr>
        <w:t xml:space="preserve"> ve belirlenen saatlerde yemeğe çıkılmalıdır.</w:t>
      </w:r>
    </w:p>
    <w:p w:rsidR="000111F7"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M</w:t>
      </w:r>
      <w:r w:rsidRPr="00137B63">
        <w:rPr>
          <w:sz w:val="20"/>
          <w:szCs w:val="20"/>
        </w:rPr>
        <w:t>uayene için saatlik izin formu doldurur. Gitmiş oldukları sağlık biriminden muayene olduklarına dair belgeyi</w:t>
      </w:r>
      <w:r>
        <w:rPr>
          <w:sz w:val="20"/>
          <w:szCs w:val="20"/>
        </w:rPr>
        <w:t xml:space="preserve"> sağlık Otelciliği </w:t>
      </w:r>
      <w:r w:rsidRPr="00137B63">
        <w:rPr>
          <w:sz w:val="20"/>
          <w:szCs w:val="20"/>
        </w:rPr>
        <w:t>Birimi’ne teslim ederler.</w:t>
      </w:r>
    </w:p>
    <w:p w:rsidR="000111F7" w:rsidRPr="00137B63"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Hizmetin devamlılığı esasına göre öğle saatlerinde kliniklerde ve diğer birimlerde ( röntgen, özlük, vezne, hasta </w:t>
      </w:r>
      <w:r>
        <w:rPr>
          <w:sz w:val="20"/>
          <w:szCs w:val="20"/>
        </w:rPr>
        <w:t>hakları</w:t>
      </w:r>
      <w:r w:rsidRPr="00137B63">
        <w:rPr>
          <w:sz w:val="20"/>
          <w:szCs w:val="20"/>
        </w:rPr>
        <w:t xml:space="preserve"> vb.) yeterli sayıda hekim ve personel bulunur. Hizmetin kesintisiz devam etmesi için yemeğe dönüşümlü gidilmektedir.</w:t>
      </w:r>
    </w:p>
    <w:p w:rsidR="000111F7"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37B63">
        <w:rPr>
          <w:sz w:val="20"/>
          <w:szCs w:val="20"/>
        </w:rPr>
        <w:t xml:space="preserve">Hastane otomasyon sisteminde doküman yönetim rehberine göre hazırlanmış </w:t>
      </w:r>
      <w:r>
        <w:rPr>
          <w:sz w:val="20"/>
          <w:szCs w:val="20"/>
        </w:rPr>
        <w:t xml:space="preserve">Hastane Kalite Sistemi dokümanları </w:t>
      </w:r>
      <w:r w:rsidRPr="00137B63">
        <w:rPr>
          <w:sz w:val="20"/>
          <w:szCs w:val="20"/>
        </w:rPr>
        <w:t>yüklenmiştir. Her çalışan kendi birimi ile ilgili dokümanlara buradan ulaşmaktadır.</w:t>
      </w:r>
      <w:r>
        <w:rPr>
          <w:sz w:val="20"/>
          <w:szCs w:val="20"/>
        </w:rPr>
        <w:t xml:space="preserve"> (Prosedür, talimat, plan, form, liste, çizelge vb.)</w:t>
      </w:r>
    </w:p>
    <w:p w:rsidR="000111F7" w:rsidRPr="00081B83"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b/>
        </w:rPr>
      </w:pPr>
      <w:r>
        <w:rPr>
          <w:sz w:val="20"/>
          <w:szCs w:val="20"/>
        </w:rPr>
        <w:t>Görüş ve öneriler inter</w:t>
      </w:r>
      <w:r w:rsidRPr="00081B83">
        <w:rPr>
          <w:sz w:val="20"/>
          <w:szCs w:val="20"/>
        </w:rPr>
        <w:t>net üzerinden, WEB sayfasından veya çalışanlar için dilek temenni formu doldurularak dilek temenni kutularına atarak iletebilirler.</w:t>
      </w:r>
    </w:p>
    <w:p w:rsidR="000111F7"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sidRPr="001E4050">
        <w:rPr>
          <w:sz w:val="20"/>
          <w:szCs w:val="20"/>
        </w:rPr>
        <w:t xml:space="preserve">Tüm birim ve kliniklerin güncel yerleşim krokileri koridorlarda </w:t>
      </w:r>
      <w:r>
        <w:rPr>
          <w:sz w:val="20"/>
          <w:szCs w:val="20"/>
        </w:rPr>
        <w:t xml:space="preserve">panolarda </w:t>
      </w:r>
      <w:r w:rsidRPr="001E4050">
        <w:rPr>
          <w:sz w:val="20"/>
          <w:szCs w:val="20"/>
        </w:rPr>
        <w:t>mevcuttur.</w:t>
      </w:r>
    </w:p>
    <w:p w:rsidR="000111F7" w:rsidRDefault="000111F7" w:rsidP="000111F7">
      <w:pPr>
        <w:pStyle w:val="ListeParagraf"/>
        <w:numPr>
          <w:ilvl w:val="0"/>
          <w:numId w:val="2"/>
        </w:numPr>
        <w:tabs>
          <w:tab w:val="left" w:pos="284"/>
          <w:tab w:val="left" w:pos="1416"/>
          <w:tab w:val="left" w:pos="2124"/>
          <w:tab w:val="left" w:pos="2832"/>
          <w:tab w:val="left" w:pos="3540"/>
          <w:tab w:val="left" w:pos="4248"/>
          <w:tab w:val="left" w:pos="7395"/>
        </w:tabs>
        <w:spacing w:line="276" w:lineRule="auto"/>
        <w:ind w:left="284" w:hanging="284"/>
        <w:jc w:val="both"/>
        <w:rPr>
          <w:sz w:val="20"/>
          <w:szCs w:val="20"/>
        </w:rPr>
      </w:pPr>
      <w:r>
        <w:rPr>
          <w:sz w:val="20"/>
          <w:szCs w:val="20"/>
        </w:rPr>
        <w:t>Hastaların, ziyaretçilerin ve refakatçilerin uyması gereken kurallar koridorlarda ve web sayfasında bulunmaktadır.</w:t>
      </w:r>
    </w:p>
    <w:p w:rsidR="00ED1C06" w:rsidRDefault="00ED1C06" w:rsidP="00AC6F34">
      <w:pPr>
        <w:jc w:val="both"/>
        <w:rPr>
          <w:rFonts w:ascii="Times New Roman" w:hAnsi="Times New Roman" w:cs="Times New Roman"/>
          <w:sz w:val="20"/>
          <w:szCs w:val="20"/>
        </w:rPr>
      </w:pPr>
    </w:p>
    <w:p w:rsidR="000111F7" w:rsidRPr="00CF5BCD" w:rsidRDefault="000111F7" w:rsidP="00AC6F34">
      <w:pPr>
        <w:jc w:val="both"/>
        <w:rPr>
          <w:rFonts w:ascii="Times New Roman" w:hAnsi="Times New Roman" w:cs="Times New Roman"/>
          <w:sz w:val="20"/>
          <w:szCs w:val="20"/>
        </w:rPr>
      </w:pPr>
    </w:p>
    <w:tbl>
      <w:tblPr>
        <w:tblpPr w:leftFromText="141" w:rightFromText="141" w:vertAnchor="text" w:horzAnchor="margin" w:tblpY="95"/>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69"/>
        <w:gridCol w:w="3471"/>
        <w:gridCol w:w="3640"/>
      </w:tblGrid>
      <w:tr w:rsidR="00ED1C06" w:rsidTr="00ED1C06">
        <w:trPr>
          <w:trHeight w:val="80"/>
        </w:trPr>
        <w:tc>
          <w:tcPr>
            <w:tcW w:w="3469" w:type="dxa"/>
            <w:tcBorders>
              <w:top w:val="single" w:sz="12" w:space="0" w:color="auto"/>
              <w:left w:val="single" w:sz="4" w:space="0" w:color="auto"/>
              <w:bottom w:val="single" w:sz="4" w:space="0" w:color="auto"/>
              <w:right w:val="single" w:sz="4" w:space="0" w:color="auto"/>
            </w:tcBorders>
            <w:vAlign w:val="center"/>
            <w:hideMark/>
          </w:tcPr>
          <w:p w:rsidR="00ED1C06" w:rsidRDefault="00ED1C06" w:rsidP="00ED1C06">
            <w:pPr>
              <w:spacing w:after="100" w:afterAutospacing="1" w:line="240" w:lineRule="auto"/>
              <w:jc w:val="center"/>
              <w:rPr>
                <w:b/>
                <w:sz w:val="16"/>
                <w:szCs w:val="16"/>
              </w:rPr>
            </w:pPr>
            <w:r>
              <w:rPr>
                <w:b/>
                <w:sz w:val="16"/>
                <w:szCs w:val="16"/>
              </w:rPr>
              <w:t>HAZIRLAYAN</w:t>
            </w:r>
          </w:p>
        </w:tc>
        <w:tc>
          <w:tcPr>
            <w:tcW w:w="3471" w:type="dxa"/>
            <w:tcBorders>
              <w:top w:val="single" w:sz="12" w:space="0" w:color="auto"/>
              <w:left w:val="single" w:sz="4" w:space="0" w:color="auto"/>
              <w:bottom w:val="single" w:sz="4" w:space="0" w:color="auto"/>
              <w:right w:val="single" w:sz="4" w:space="0" w:color="auto"/>
            </w:tcBorders>
            <w:vAlign w:val="center"/>
            <w:hideMark/>
          </w:tcPr>
          <w:p w:rsidR="00ED1C06" w:rsidRDefault="00ED1C06" w:rsidP="00ED1C06">
            <w:pPr>
              <w:spacing w:after="100" w:afterAutospacing="1" w:line="240" w:lineRule="auto"/>
              <w:jc w:val="center"/>
              <w:rPr>
                <w:b/>
                <w:sz w:val="16"/>
                <w:szCs w:val="16"/>
              </w:rPr>
            </w:pPr>
            <w:r>
              <w:rPr>
                <w:b/>
                <w:sz w:val="16"/>
                <w:szCs w:val="16"/>
              </w:rPr>
              <w:t>KONTROL EDEN</w:t>
            </w:r>
          </w:p>
        </w:tc>
        <w:tc>
          <w:tcPr>
            <w:tcW w:w="3640" w:type="dxa"/>
            <w:tcBorders>
              <w:top w:val="single" w:sz="12" w:space="0" w:color="auto"/>
              <w:left w:val="single" w:sz="4" w:space="0" w:color="auto"/>
              <w:bottom w:val="single" w:sz="4" w:space="0" w:color="auto"/>
              <w:right w:val="single" w:sz="4" w:space="0" w:color="auto"/>
            </w:tcBorders>
            <w:vAlign w:val="center"/>
            <w:hideMark/>
          </w:tcPr>
          <w:p w:rsidR="00ED1C06" w:rsidRDefault="00ED1C06" w:rsidP="00ED1C06">
            <w:pPr>
              <w:spacing w:after="100" w:afterAutospacing="1" w:line="240" w:lineRule="auto"/>
              <w:jc w:val="center"/>
              <w:rPr>
                <w:b/>
                <w:sz w:val="16"/>
                <w:szCs w:val="16"/>
              </w:rPr>
            </w:pPr>
            <w:r>
              <w:rPr>
                <w:b/>
                <w:sz w:val="16"/>
                <w:szCs w:val="16"/>
              </w:rPr>
              <w:t>ONAYLAYAN</w:t>
            </w:r>
          </w:p>
        </w:tc>
      </w:tr>
      <w:tr w:rsidR="00ED1C06" w:rsidTr="00ED1C06">
        <w:trPr>
          <w:trHeight w:val="181"/>
        </w:trPr>
        <w:tc>
          <w:tcPr>
            <w:tcW w:w="3469" w:type="dxa"/>
            <w:tcBorders>
              <w:top w:val="single" w:sz="4" w:space="0" w:color="auto"/>
              <w:left w:val="single" w:sz="4" w:space="0" w:color="auto"/>
              <w:bottom w:val="single" w:sz="4" w:space="0" w:color="auto"/>
              <w:right w:val="single" w:sz="4" w:space="0" w:color="auto"/>
            </w:tcBorders>
            <w:hideMark/>
          </w:tcPr>
          <w:p w:rsidR="00ED1C06" w:rsidRDefault="00ED1C06" w:rsidP="000111F7">
            <w:pPr>
              <w:spacing w:after="100" w:afterAutospacing="1" w:line="192" w:lineRule="auto"/>
              <w:jc w:val="center"/>
              <w:rPr>
                <w:sz w:val="16"/>
                <w:szCs w:val="16"/>
              </w:rPr>
            </w:pPr>
            <w:r>
              <w:rPr>
                <w:sz w:val="16"/>
                <w:szCs w:val="16"/>
              </w:rPr>
              <w:t>EĞİTİM HEMŞİRESİ</w:t>
            </w:r>
          </w:p>
          <w:p w:rsidR="00ED1C06" w:rsidRDefault="00ED1C06" w:rsidP="000111F7">
            <w:pPr>
              <w:spacing w:after="100" w:afterAutospacing="1" w:line="192" w:lineRule="auto"/>
              <w:jc w:val="center"/>
              <w:rPr>
                <w:sz w:val="16"/>
                <w:szCs w:val="16"/>
              </w:rPr>
            </w:pPr>
            <w:r>
              <w:rPr>
                <w:sz w:val="16"/>
                <w:szCs w:val="16"/>
              </w:rPr>
              <w:t>MELEK ÖZDEMİR</w:t>
            </w:r>
          </w:p>
        </w:tc>
        <w:tc>
          <w:tcPr>
            <w:tcW w:w="3471" w:type="dxa"/>
            <w:tcBorders>
              <w:top w:val="single" w:sz="4" w:space="0" w:color="auto"/>
              <w:left w:val="single" w:sz="4" w:space="0" w:color="auto"/>
              <w:bottom w:val="single" w:sz="4" w:space="0" w:color="auto"/>
              <w:right w:val="single" w:sz="4" w:space="0" w:color="auto"/>
            </w:tcBorders>
            <w:hideMark/>
          </w:tcPr>
          <w:p w:rsidR="00ED1C06" w:rsidRDefault="00ED1C06" w:rsidP="000111F7">
            <w:pPr>
              <w:spacing w:after="100" w:afterAutospacing="1" w:line="192" w:lineRule="auto"/>
              <w:jc w:val="center"/>
              <w:rPr>
                <w:sz w:val="16"/>
                <w:szCs w:val="16"/>
              </w:rPr>
            </w:pPr>
            <w:r>
              <w:rPr>
                <w:sz w:val="16"/>
                <w:szCs w:val="16"/>
              </w:rPr>
              <w:t>KALİTE YÖNETİM DİREKTÖRÜ</w:t>
            </w:r>
          </w:p>
          <w:p w:rsidR="00ED1C06" w:rsidRDefault="00ED1C06" w:rsidP="000111F7">
            <w:pPr>
              <w:spacing w:after="100" w:afterAutospacing="1" w:line="192" w:lineRule="auto"/>
              <w:jc w:val="center"/>
              <w:rPr>
                <w:sz w:val="16"/>
                <w:szCs w:val="16"/>
              </w:rPr>
            </w:pPr>
            <w:r>
              <w:rPr>
                <w:sz w:val="16"/>
                <w:szCs w:val="16"/>
              </w:rPr>
              <w:t>GİZEM YILMAZ</w:t>
            </w:r>
          </w:p>
        </w:tc>
        <w:tc>
          <w:tcPr>
            <w:tcW w:w="3640" w:type="dxa"/>
            <w:tcBorders>
              <w:top w:val="single" w:sz="4" w:space="0" w:color="auto"/>
              <w:left w:val="single" w:sz="4" w:space="0" w:color="auto"/>
              <w:bottom w:val="single" w:sz="4" w:space="0" w:color="auto"/>
              <w:right w:val="single" w:sz="4" w:space="0" w:color="auto"/>
            </w:tcBorders>
            <w:hideMark/>
          </w:tcPr>
          <w:p w:rsidR="00ED1C06" w:rsidRDefault="00ED1C06" w:rsidP="000111F7">
            <w:pPr>
              <w:spacing w:after="100" w:afterAutospacing="1" w:line="192" w:lineRule="auto"/>
              <w:jc w:val="center"/>
              <w:rPr>
                <w:sz w:val="16"/>
                <w:szCs w:val="16"/>
              </w:rPr>
            </w:pPr>
            <w:r>
              <w:rPr>
                <w:sz w:val="16"/>
                <w:szCs w:val="16"/>
              </w:rPr>
              <w:t>BAŞHEKİM/YÖNETİCİ V.</w:t>
            </w:r>
          </w:p>
          <w:p w:rsidR="00ED1C06" w:rsidRDefault="00ED1C06" w:rsidP="000111F7">
            <w:pPr>
              <w:spacing w:after="100" w:afterAutospacing="1" w:line="192" w:lineRule="auto"/>
              <w:jc w:val="center"/>
              <w:rPr>
                <w:sz w:val="16"/>
                <w:szCs w:val="16"/>
              </w:rPr>
            </w:pPr>
            <w:proofErr w:type="spellStart"/>
            <w:r>
              <w:rPr>
                <w:sz w:val="16"/>
                <w:szCs w:val="16"/>
              </w:rPr>
              <w:t>Dr.BÜLENT</w:t>
            </w:r>
            <w:proofErr w:type="spellEnd"/>
            <w:r>
              <w:rPr>
                <w:sz w:val="16"/>
                <w:szCs w:val="16"/>
              </w:rPr>
              <w:t xml:space="preserve"> UYSAL</w:t>
            </w:r>
          </w:p>
        </w:tc>
      </w:tr>
    </w:tbl>
    <w:p w:rsidR="00437399" w:rsidRPr="00CC1101" w:rsidRDefault="00437399" w:rsidP="00CC1101">
      <w:pPr>
        <w:rPr>
          <w:sz w:val="24"/>
          <w:szCs w:val="24"/>
        </w:rPr>
      </w:pPr>
    </w:p>
    <w:sectPr w:rsidR="00437399" w:rsidRPr="00CC1101" w:rsidSect="00ED1C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86B1155"/>
    <w:multiLevelType w:val="hybridMultilevel"/>
    <w:tmpl w:val="D52C7486"/>
    <w:lvl w:ilvl="0" w:tplc="BD306A1A">
      <w:start w:val="1"/>
      <w:numFmt w:val="bullet"/>
      <w:lvlText w:val="•"/>
      <w:lvlJc w:val="left"/>
      <w:pPr>
        <w:tabs>
          <w:tab w:val="num" w:pos="720"/>
        </w:tabs>
        <w:ind w:left="720" w:hanging="360"/>
      </w:pPr>
      <w:rPr>
        <w:rFonts w:ascii="Arial" w:hAnsi="Arial" w:hint="default"/>
      </w:rPr>
    </w:lvl>
    <w:lvl w:ilvl="1" w:tplc="F48A02A4" w:tentative="1">
      <w:start w:val="1"/>
      <w:numFmt w:val="bullet"/>
      <w:lvlText w:val="•"/>
      <w:lvlJc w:val="left"/>
      <w:pPr>
        <w:tabs>
          <w:tab w:val="num" w:pos="1440"/>
        </w:tabs>
        <w:ind w:left="1440" w:hanging="360"/>
      </w:pPr>
      <w:rPr>
        <w:rFonts w:ascii="Arial" w:hAnsi="Arial" w:hint="default"/>
      </w:rPr>
    </w:lvl>
    <w:lvl w:ilvl="2" w:tplc="98E28516" w:tentative="1">
      <w:start w:val="1"/>
      <w:numFmt w:val="bullet"/>
      <w:lvlText w:val="•"/>
      <w:lvlJc w:val="left"/>
      <w:pPr>
        <w:tabs>
          <w:tab w:val="num" w:pos="2160"/>
        </w:tabs>
        <w:ind w:left="2160" w:hanging="360"/>
      </w:pPr>
      <w:rPr>
        <w:rFonts w:ascii="Arial" w:hAnsi="Arial" w:hint="default"/>
      </w:rPr>
    </w:lvl>
    <w:lvl w:ilvl="3" w:tplc="1E6C7A9A" w:tentative="1">
      <w:start w:val="1"/>
      <w:numFmt w:val="bullet"/>
      <w:lvlText w:val="•"/>
      <w:lvlJc w:val="left"/>
      <w:pPr>
        <w:tabs>
          <w:tab w:val="num" w:pos="2880"/>
        </w:tabs>
        <w:ind w:left="2880" w:hanging="360"/>
      </w:pPr>
      <w:rPr>
        <w:rFonts w:ascii="Arial" w:hAnsi="Arial" w:hint="default"/>
      </w:rPr>
    </w:lvl>
    <w:lvl w:ilvl="4" w:tplc="F28EBF88" w:tentative="1">
      <w:start w:val="1"/>
      <w:numFmt w:val="bullet"/>
      <w:lvlText w:val="•"/>
      <w:lvlJc w:val="left"/>
      <w:pPr>
        <w:tabs>
          <w:tab w:val="num" w:pos="3600"/>
        </w:tabs>
        <w:ind w:left="3600" w:hanging="360"/>
      </w:pPr>
      <w:rPr>
        <w:rFonts w:ascii="Arial" w:hAnsi="Arial" w:hint="default"/>
      </w:rPr>
    </w:lvl>
    <w:lvl w:ilvl="5" w:tplc="4C40C418" w:tentative="1">
      <w:start w:val="1"/>
      <w:numFmt w:val="bullet"/>
      <w:lvlText w:val="•"/>
      <w:lvlJc w:val="left"/>
      <w:pPr>
        <w:tabs>
          <w:tab w:val="num" w:pos="4320"/>
        </w:tabs>
        <w:ind w:left="4320" w:hanging="360"/>
      </w:pPr>
      <w:rPr>
        <w:rFonts w:ascii="Arial" w:hAnsi="Arial" w:hint="default"/>
      </w:rPr>
    </w:lvl>
    <w:lvl w:ilvl="6" w:tplc="748CB462" w:tentative="1">
      <w:start w:val="1"/>
      <w:numFmt w:val="bullet"/>
      <w:lvlText w:val="•"/>
      <w:lvlJc w:val="left"/>
      <w:pPr>
        <w:tabs>
          <w:tab w:val="num" w:pos="5040"/>
        </w:tabs>
        <w:ind w:left="5040" w:hanging="360"/>
      </w:pPr>
      <w:rPr>
        <w:rFonts w:ascii="Arial" w:hAnsi="Arial" w:hint="default"/>
      </w:rPr>
    </w:lvl>
    <w:lvl w:ilvl="7" w:tplc="8EEECCC4" w:tentative="1">
      <w:start w:val="1"/>
      <w:numFmt w:val="bullet"/>
      <w:lvlText w:val="•"/>
      <w:lvlJc w:val="left"/>
      <w:pPr>
        <w:tabs>
          <w:tab w:val="num" w:pos="5760"/>
        </w:tabs>
        <w:ind w:left="5760" w:hanging="360"/>
      </w:pPr>
      <w:rPr>
        <w:rFonts w:ascii="Arial" w:hAnsi="Arial" w:hint="default"/>
      </w:rPr>
    </w:lvl>
    <w:lvl w:ilvl="8" w:tplc="07EE77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A5E9C"/>
    <w:rsid w:val="000111F7"/>
    <w:rsid w:val="000449DD"/>
    <w:rsid w:val="000535C3"/>
    <w:rsid w:val="00061123"/>
    <w:rsid w:val="0007291A"/>
    <w:rsid w:val="000736B2"/>
    <w:rsid w:val="001C190B"/>
    <w:rsid w:val="001C24D7"/>
    <w:rsid w:val="001E4C85"/>
    <w:rsid w:val="00202EE7"/>
    <w:rsid w:val="002624D8"/>
    <w:rsid w:val="002E7A77"/>
    <w:rsid w:val="003141B9"/>
    <w:rsid w:val="00317598"/>
    <w:rsid w:val="00342672"/>
    <w:rsid w:val="003A3857"/>
    <w:rsid w:val="003C0AA3"/>
    <w:rsid w:val="003C191E"/>
    <w:rsid w:val="003C258F"/>
    <w:rsid w:val="00407397"/>
    <w:rsid w:val="00437399"/>
    <w:rsid w:val="0044525F"/>
    <w:rsid w:val="004D3438"/>
    <w:rsid w:val="004D64D0"/>
    <w:rsid w:val="004F7078"/>
    <w:rsid w:val="005436A7"/>
    <w:rsid w:val="00552A0D"/>
    <w:rsid w:val="00597A50"/>
    <w:rsid w:val="005A2796"/>
    <w:rsid w:val="005E3A7D"/>
    <w:rsid w:val="00636CDB"/>
    <w:rsid w:val="006912E7"/>
    <w:rsid w:val="00702DA6"/>
    <w:rsid w:val="0075329F"/>
    <w:rsid w:val="00776477"/>
    <w:rsid w:val="007C5A1D"/>
    <w:rsid w:val="007F14DC"/>
    <w:rsid w:val="00841E14"/>
    <w:rsid w:val="00845F70"/>
    <w:rsid w:val="00850190"/>
    <w:rsid w:val="0085528E"/>
    <w:rsid w:val="008A164A"/>
    <w:rsid w:val="008D0675"/>
    <w:rsid w:val="00950998"/>
    <w:rsid w:val="00963583"/>
    <w:rsid w:val="00985AE8"/>
    <w:rsid w:val="009F659F"/>
    <w:rsid w:val="00A061F0"/>
    <w:rsid w:val="00A555E6"/>
    <w:rsid w:val="00A620EA"/>
    <w:rsid w:val="00A71951"/>
    <w:rsid w:val="00A72522"/>
    <w:rsid w:val="00A76472"/>
    <w:rsid w:val="00A86F08"/>
    <w:rsid w:val="00AC065E"/>
    <w:rsid w:val="00AC3860"/>
    <w:rsid w:val="00AC6F34"/>
    <w:rsid w:val="00B70F2E"/>
    <w:rsid w:val="00BA5E9C"/>
    <w:rsid w:val="00BD256D"/>
    <w:rsid w:val="00CC1101"/>
    <w:rsid w:val="00CD3174"/>
    <w:rsid w:val="00CF5BCD"/>
    <w:rsid w:val="00D439D7"/>
    <w:rsid w:val="00D9082E"/>
    <w:rsid w:val="00E205EB"/>
    <w:rsid w:val="00E841BF"/>
    <w:rsid w:val="00ED1C06"/>
    <w:rsid w:val="00FA14A2"/>
    <w:rsid w:val="00FD3314"/>
    <w:rsid w:val="00FF49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11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101"/>
    <w:rPr>
      <w:rFonts w:ascii="Tahoma" w:hAnsi="Tahoma" w:cs="Tahoma"/>
      <w:sz w:val="16"/>
      <w:szCs w:val="16"/>
    </w:rPr>
  </w:style>
  <w:style w:type="paragraph" w:styleId="ListeParagraf">
    <w:name w:val="List Paragraph"/>
    <w:basedOn w:val="Normal"/>
    <w:uiPriority w:val="34"/>
    <w:qFormat/>
    <w:rsid w:val="00B70F2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056830">
      <w:bodyDiv w:val="1"/>
      <w:marLeft w:val="0"/>
      <w:marRight w:val="0"/>
      <w:marTop w:val="0"/>
      <w:marBottom w:val="0"/>
      <w:divBdr>
        <w:top w:val="none" w:sz="0" w:space="0" w:color="auto"/>
        <w:left w:val="none" w:sz="0" w:space="0" w:color="auto"/>
        <w:bottom w:val="none" w:sz="0" w:space="0" w:color="auto"/>
        <w:right w:val="none" w:sz="0" w:space="0" w:color="auto"/>
      </w:divBdr>
    </w:div>
    <w:div w:id="558827588">
      <w:bodyDiv w:val="1"/>
      <w:marLeft w:val="0"/>
      <w:marRight w:val="0"/>
      <w:marTop w:val="0"/>
      <w:marBottom w:val="0"/>
      <w:divBdr>
        <w:top w:val="none" w:sz="0" w:space="0" w:color="auto"/>
        <w:left w:val="none" w:sz="0" w:space="0" w:color="auto"/>
        <w:bottom w:val="none" w:sz="0" w:space="0" w:color="auto"/>
        <w:right w:val="none" w:sz="0" w:space="0" w:color="auto"/>
      </w:divBdr>
    </w:div>
    <w:div w:id="1040280210">
      <w:bodyDiv w:val="1"/>
      <w:marLeft w:val="0"/>
      <w:marRight w:val="0"/>
      <w:marTop w:val="0"/>
      <w:marBottom w:val="0"/>
      <w:divBdr>
        <w:top w:val="none" w:sz="0" w:space="0" w:color="auto"/>
        <w:left w:val="none" w:sz="0" w:space="0" w:color="auto"/>
        <w:bottom w:val="none" w:sz="0" w:space="0" w:color="auto"/>
        <w:right w:val="none" w:sz="0" w:space="0" w:color="auto"/>
      </w:divBdr>
      <w:divsChild>
        <w:div w:id="958996754">
          <w:marLeft w:val="547"/>
          <w:marRight w:val="0"/>
          <w:marTop w:val="154"/>
          <w:marBottom w:val="0"/>
          <w:divBdr>
            <w:top w:val="none" w:sz="0" w:space="0" w:color="auto"/>
            <w:left w:val="none" w:sz="0" w:space="0" w:color="auto"/>
            <w:bottom w:val="none" w:sz="0" w:space="0" w:color="auto"/>
            <w:right w:val="none" w:sz="0" w:space="0" w:color="auto"/>
          </w:divBdr>
        </w:div>
        <w:div w:id="1147430200">
          <w:marLeft w:val="547"/>
          <w:marRight w:val="0"/>
          <w:marTop w:val="154"/>
          <w:marBottom w:val="0"/>
          <w:divBdr>
            <w:top w:val="none" w:sz="0" w:space="0" w:color="auto"/>
            <w:left w:val="none" w:sz="0" w:space="0" w:color="auto"/>
            <w:bottom w:val="none" w:sz="0" w:space="0" w:color="auto"/>
            <w:right w:val="none" w:sz="0" w:space="0" w:color="auto"/>
          </w:divBdr>
        </w:div>
      </w:divsChild>
    </w:div>
    <w:div w:id="1480490270">
      <w:bodyDiv w:val="1"/>
      <w:marLeft w:val="0"/>
      <w:marRight w:val="0"/>
      <w:marTop w:val="0"/>
      <w:marBottom w:val="0"/>
      <w:divBdr>
        <w:top w:val="none" w:sz="0" w:space="0" w:color="auto"/>
        <w:left w:val="none" w:sz="0" w:space="0" w:color="auto"/>
        <w:bottom w:val="none" w:sz="0" w:space="0" w:color="auto"/>
        <w:right w:val="none" w:sz="0" w:space="0" w:color="auto"/>
      </w:divBdr>
    </w:div>
    <w:div w:id="17593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1088</Words>
  <Characters>6205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6</cp:revision>
  <cp:lastPrinted>2015-09-14T07:28:00Z</cp:lastPrinted>
  <dcterms:created xsi:type="dcterms:W3CDTF">2019-04-15T12:14:00Z</dcterms:created>
  <dcterms:modified xsi:type="dcterms:W3CDTF">2019-04-17T11:44:00Z</dcterms:modified>
</cp:coreProperties>
</file>